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Default Extension="sldx" ContentType="application/vnd.openxmlformats-officedocument.presentationml.slide"/>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27FFA" w:rsidRDefault="00427FFA" w:rsidP="000A55C3">
      <w:pPr>
        <w:jc w:val="center"/>
        <w:rPr>
          <w:b/>
          <w:sz w:val="32"/>
          <w:szCs w:val="32"/>
        </w:rPr>
      </w:pPr>
      <w:r>
        <w:rPr>
          <w:b/>
          <w:sz w:val="32"/>
          <w:szCs w:val="32"/>
        </w:rPr>
        <w:t>Горит огонь вечной славы.</w:t>
      </w:r>
    </w:p>
    <w:p w:rsidR="00427FFA" w:rsidRPr="00EC027B" w:rsidRDefault="00427FFA" w:rsidP="00427FFA">
      <w:pPr>
        <w:jc w:val="center"/>
        <w:rPr>
          <w:b/>
          <w:sz w:val="32"/>
          <w:szCs w:val="32"/>
        </w:rPr>
      </w:pPr>
      <w:r>
        <w:t>Научно-исследовательская работа</w:t>
      </w:r>
    </w:p>
    <w:p w:rsidR="00427FFA" w:rsidRDefault="00427FFA" w:rsidP="00427FFA">
      <w:pPr>
        <w:jc w:val="center"/>
      </w:pPr>
      <w:r>
        <w:t>Лазаревой Татьяны.</w:t>
      </w:r>
    </w:p>
    <w:p w:rsidR="00427FFA" w:rsidRDefault="00427FFA" w:rsidP="00427FFA">
      <w:pPr>
        <w:jc w:val="center"/>
      </w:pPr>
      <w:r>
        <w:t>Россия, Краснодарский край, Кореновский район,</w:t>
      </w:r>
    </w:p>
    <w:p w:rsidR="00427FFA" w:rsidRDefault="00427FFA" w:rsidP="00427FFA">
      <w:pPr>
        <w:jc w:val="center"/>
      </w:pPr>
      <w:r>
        <w:t>ст. Платнировская</w:t>
      </w:r>
    </w:p>
    <w:p w:rsidR="00427FFA" w:rsidRDefault="00427FFA" w:rsidP="00427FFA">
      <w:pPr>
        <w:jc w:val="center"/>
      </w:pPr>
      <w:r>
        <w:t>МОБУ СОШ № 25, 9 «Б» класс.</w:t>
      </w:r>
    </w:p>
    <w:p w:rsidR="00427FFA" w:rsidRDefault="00427FFA" w:rsidP="00427FFA">
      <w:pPr>
        <w:rPr>
          <w:b/>
        </w:rPr>
      </w:pPr>
    </w:p>
    <w:p w:rsidR="002046EC" w:rsidRDefault="00427FFA" w:rsidP="002046EC">
      <w:pPr>
        <w:pStyle w:val="a3"/>
        <w:numPr>
          <w:ilvl w:val="0"/>
          <w:numId w:val="1"/>
        </w:numPr>
        <w:spacing w:line="360" w:lineRule="auto"/>
        <w:rPr>
          <w:b/>
          <w:sz w:val="32"/>
          <w:szCs w:val="32"/>
        </w:rPr>
      </w:pPr>
      <w:r>
        <w:rPr>
          <w:b/>
          <w:sz w:val="32"/>
          <w:szCs w:val="32"/>
        </w:rPr>
        <w:t>Введение.</w:t>
      </w:r>
    </w:p>
    <w:p w:rsidR="002046EC" w:rsidRPr="00996E9A" w:rsidRDefault="002046EC" w:rsidP="008F27DB">
      <w:pPr>
        <w:spacing w:line="360" w:lineRule="auto"/>
        <w:jc w:val="both"/>
        <w:rPr>
          <w:b/>
          <w:bCs/>
        </w:rPr>
      </w:pPr>
      <w:r>
        <w:rPr>
          <w:b/>
          <w:bCs/>
        </w:rPr>
        <w:t xml:space="preserve">       </w:t>
      </w:r>
      <w:r w:rsidRPr="00996E9A">
        <w:rPr>
          <w:b/>
          <w:bCs/>
        </w:rPr>
        <w:t>22 июня 1941 года началась Великая Отечественная война. В четвертом часу утра фашистская авиация одновременно атаковала 66 советских аэродромов. В 3 часа 15 минут с румынской территории гитлеровские самолеты совершили первый групповой налет на главную базу Черноморского флота - город Севастополь. А около 4 часов утра тысячи немецких орудий открыли огонь по советским пограничным заставам западных округов. Вероломно нарушив Пакт о ненападении, заключенный с СССР в 1939 году, Германия без объявления войны напала на нашу страну.</w:t>
      </w:r>
    </w:p>
    <w:p w:rsidR="002046EC" w:rsidRPr="00996E9A" w:rsidRDefault="002046EC" w:rsidP="008F27DB">
      <w:pPr>
        <w:spacing w:line="360" w:lineRule="auto"/>
        <w:jc w:val="both"/>
      </w:pPr>
      <w:r w:rsidRPr="00996E9A">
        <w:t xml:space="preserve">       Особое место в колонизаторских устремлениях рейха занимал Кавказ. Еще за полтора месяца до начала войны, 4 мая 1941 года, в штабе ОКВ был подготовлен "План по овладению кавказскими нефтеносными районами". В нем прямо утверждалось, что "Германия может покрыть свою потребность в нефти только за счет Кавказа".</w:t>
      </w:r>
    </w:p>
    <w:p w:rsidR="002046EC" w:rsidRPr="00996E9A" w:rsidRDefault="002046EC" w:rsidP="008F27DB">
      <w:pPr>
        <w:spacing w:line="360" w:lineRule="auto"/>
        <w:jc w:val="both"/>
      </w:pPr>
      <w:r w:rsidRPr="00996E9A">
        <w:t xml:space="preserve">        Не менее привлекательны были для агрессора и сельскохозяйственные ресурсы Северного Кавказа.</w:t>
      </w:r>
    </w:p>
    <w:p w:rsidR="002046EC" w:rsidRPr="00996E9A" w:rsidRDefault="002046EC" w:rsidP="008F27DB">
      <w:pPr>
        <w:spacing w:line="360" w:lineRule="auto"/>
        <w:jc w:val="both"/>
      </w:pPr>
      <w:r w:rsidRPr="00996E9A">
        <w:t xml:space="preserve">       Во второй половине дня 22 июня немецко-фашистская авиация стала действовать по аэродромам, удаленным от границы до 400 км. Советские ВВС потеряли в этот день около 1200 самолетов. К исходу дня наши сухопутные войска, неся большие потери от превосходящих сил гитлеровцев, были вынуждены отойти от границы на 15-20 км ...</w:t>
      </w:r>
    </w:p>
    <w:p w:rsidR="002046EC" w:rsidRPr="00996E9A" w:rsidRDefault="002046EC" w:rsidP="008F27DB">
      <w:pPr>
        <w:spacing w:line="360" w:lineRule="auto"/>
        <w:jc w:val="both"/>
      </w:pPr>
      <w:r w:rsidRPr="00996E9A">
        <w:t xml:space="preserve">       Над страной нависла смертельная опасность. Начался отсчет 1418 дней Великой Отеч</w:t>
      </w:r>
      <w:r w:rsidR="00CB3799">
        <w:t xml:space="preserve">ественной войны. </w:t>
      </w:r>
      <w:r w:rsidRPr="00996E9A">
        <w:t>Краснодарский край</w:t>
      </w:r>
      <w:r w:rsidR="00CB3799">
        <w:t xml:space="preserve"> в этой войне</w:t>
      </w:r>
      <w:r w:rsidRPr="00996E9A">
        <w:t xml:space="preserve"> понёс огромные потери. Всего фашисты уничтожили более 61 тысячи кубанцев</w:t>
      </w:r>
      <w:r w:rsidR="00AF7AA1" w:rsidRPr="00996E9A">
        <w:rPr>
          <w:rStyle w:val="ad"/>
        </w:rPr>
        <w:footnoteReference w:id="2"/>
      </w:r>
      <w:r w:rsidRPr="00996E9A">
        <w:t>, память о которых необходимо сохранить на века.</w:t>
      </w:r>
    </w:p>
    <w:p w:rsidR="006F19CD" w:rsidRPr="00996E9A" w:rsidRDefault="00427FFA" w:rsidP="00326FF4">
      <w:pPr>
        <w:spacing w:line="360" w:lineRule="auto"/>
        <w:jc w:val="both"/>
        <w:rPr>
          <w:bCs/>
        </w:rPr>
      </w:pPr>
      <w:r w:rsidRPr="00996E9A">
        <w:rPr>
          <w:b/>
        </w:rPr>
        <w:t xml:space="preserve">Цель: </w:t>
      </w:r>
      <w:r w:rsidRPr="00996E9A">
        <w:rPr>
          <w:bCs/>
        </w:rPr>
        <w:t xml:space="preserve">создать списки жителей ст. Платнировской, погибших и пропавших без вести в годы Великой Отечественной войны, с целью </w:t>
      </w:r>
      <w:r w:rsidR="006F19CD" w:rsidRPr="00996E9A">
        <w:rPr>
          <w:bCs/>
        </w:rPr>
        <w:t>увековечения памяти земляков</w:t>
      </w:r>
      <w:r w:rsidRPr="00996E9A">
        <w:rPr>
          <w:bCs/>
        </w:rPr>
        <w:t xml:space="preserve"> в сердцах наших современников и будущих поколений. </w:t>
      </w:r>
      <w:r w:rsidR="006F19CD" w:rsidRPr="00996E9A">
        <w:rPr>
          <w:bCs/>
        </w:rPr>
        <w:t>Рекомендовать их комиссии по реставрации мемориального комплекса для занесения на мемориал.</w:t>
      </w:r>
    </w:p>
    <w:p w:rsidR="00DE391F" w:rsidRPr="00996E9A" w:rsidRDefault="00DE391F" w:rsidP="00326FF4">
      <w:pPr>
        <w:spacing w:line="360" w:lineRule="auto"/>
        <w:jc w:val="both"/>
        <w:rPr>
          <w:rFonts w:ascii="Arial Black" w:eastAsia="+mn-ea" w:hAnsi="Arial Black"/>
          <w:color w:val="000000"/>
        </w:rPr>
      </w:pPr>
      <w:r w:rsidRPr="00996E9A">
        <w:rPr>
          <w:b/>
        </w:rPr>
        <w:t>Задачи:</w:t>
      </w:r>
      <w:r w:rsidRPr="00996E9A">
        <w:rPr>
          <w:rFonts w:ascii="Arial Black" w:eastAsia="+mn-ea" w:hAnsi="Arial Black"/>
          <w:color w:val="000000"/>
        </w:rPr>
        <w:t xml:space="preserve"> </w:t>
      </w:r>
    </w:p>
    <w:p w:rsidR="00DE391F" w:rsidRPr="00996E9A" w:rsidRDefault="00DE391F" w:rsidP="00DE391F">
      <w:pPr>
        <w:pStyle w:val="a3"/>
        <w:numPr>
          <w:ilvl w:val="0"/>
          <w:numId w:val="9"/>
        </w:numPr>
        <w:spacing w:line="360" w:lineRule="auto"/>
        <w:jc w:val="both"/>
      </w:pPr>
      <w:r w:rsidRPr="00996E9A">
        <w:t>С</w:t>
      </w:r>
      <w:r w:rsidR="00EE0ECA" w:rsidRPr="00996E9A">
        <w:t xml:space="preserve">оздание списков жителей  ст. Платнировской, погибших и пропавших без вести в годы </w:t>
      </w:r>
      <w:r w:rsidRPr="00996E9A">
        <w:t xml:space="preserve">Великой Отечественной войны, путём изучения материалов музея, </w:t>
      </w:r>
      <w:r w:rsidRPr="00996E9A">
        <w:lastRenderedPageBreak/>
        <w:t>данных из райвоенкомата, «Книги Памяти», при помощи учащихся школ (5</w:t>
      </w:r>
      <w:r w:rsidR="00206D52" w:rsidRPr="00996E9A">
        <w:t>, 24, 25)  станицы и её жителей</w:t>
      </w:r>
      <w:r w:rsidRPr="00996E9A">
        <w:t xml:space="preserve"> на основе списков, полученных из музея станицы.</w:t>
      </w:r>
    </w:p>
    <w:p w:rsidR="00967438" w:rsidRPr="00996E9A" w:rsidRDefault="00EE0ECA" w:rsidP="00DE391F">
      <w:pPr>
        <w:pStyle w:val="a3"/>
        <w:numPr>
          <w:ilvl w:val="0"/>
          <w:numId w:val="9"/>
        </w:numPr>
        <w:spacing w:line="360" w:lineRule="auto"/>
        <w:jc w:val="both"/>
      </w:pPr>
      <w:r w:rsidRPr="00996E9A">
        <w:t>Пополнение списков с помощью сайта Министерства обороны «Мемориал».</w:t>
      </w:r>
    </w:p>
    <w:p w:rsidR="00DE391F" w:rsidRPr="00996E9A" w:rsidRDefault="00EE0ECA" w:rsidP="00DE391F">
      <w:pPr>
        <w:pStyle w:val="a3"/>
        <w:numPr>
          <w:ilvl w:val="0"/>
          <w:numId w:val="9"/>
        </w:numPr>
        <w:spacing w:line="360" w:lineRule="auto"/>
        <w:jc w:val="both"/>
      </w:pPr>
      <w:r w:rsidRPr="00996E9A">
        <w:t xml:space="preserve">Создание банка данных жителей ст. Платнировской, погибших и пропавших без вести в годы Великой Отечественной войны (личных дел в печатной и электронной версиях: копии </w:t>
      </w:r>
      <w:r w:rsidR="00DE391F" w:rsidRPr="00996E9A">
        <w:t>документов  сайта «Мемориал»).</w:t>
      </w:r>
    </w:p>
    <w:p w:rsidR="00967438" w:rsidRPr="00996E9A" w:rsidRDefault="00EE0ECA" w:rsidP="00DE391F">
      <w:pPr>
        <w:pStyle w:val="a3"/>
        <w:numPr>
          <w:ilvl w:val="0"/>
          <w:numId w:val="9"/>
        </w:numPr>
        <w:spacing w:line="360" w:lineRule="auto"/>
        <w:jc w:val="both"/>
      </w:pPr>
      <w:r w:rsidRPr="00996E9A">
        <w:t>Создание списка умерших от ран в эвакуационном госпитале № 4550.</w:t>
      </w:r>
    </w:p>
    <w:p w:rsidR="00DE391F" w:rsidRPr="00996E9A" w:rsidRDefault="00DE391F" w:rsidP="00DE391F">
      <w:pPr>
        <w:pStyle w:val="a3"/>
        <w:numPr>
          <w:ilvl w:val="0"/>
          <w:numId w:val="9"/>
        </w:numPr>
        <w:spacing w:line="360" w:lineRule="auto"/>
        <w:jc w:val="both"/>
      </w:pPr>
      <w:r w:rsidRPr="00996E9A">
        <w:t xml:space="preserve">Запись воспоминаний жителей ст. Платнировской. </w:t>
      </w:r>
    </w:p>
    <w:p w:rsidR="00DE391F" w:rsidRPr="00996E9A" w:rsidRDefault="00DE391F" w:rsidP="00DE391F">
      <w:pPr>
        <w:pStyle w:val="a3"/>
        <w:numPr>
          <w:ilvl w:val="0"/>
          <w:numId w:val="9"/>
        </w:numPr>
        <w:spacing w:line="360" w:lineRule="auto"/>
        <w:jc w:val="both"/>
      </w:pPr>
      <w:r w:rsidRPr="00996E9A">
        <w:t xml:space="preserve">Утверждение списков на заседании Совета ветеранов ст. Платнировской. </w:t>
      </w:r>
    </w:p>
    <w:p w:rsidR="00DE391F" w:rsidRPr="00996E9A" w:rsidRDefault="00EE0ECA" w:rsidP="00DE391F">
      <w:pPr>
        <w:pStyle w:val="a3"/>
        <w:numPr>
          <w:ilvl w:val="0"/>
          <w:numId w:val="9"/>
        </w:numPr>
        <w:spacing w:line="360" w:lineRule="auto"/>
        <w:jc w:val="both"/>
      </w:pPr>
      <w:r w:rsidRPr="00996E9A">
        <w:t>Передача списков в колхоз имени С.М. Кирова и ООО «Сфера», которые передали их</w:t>
      </w:r>
      <w:r w:rsidR="00DE391F" w:rsidRPr="00996E9A">
        <w:t xml:space="preserve"> в ООО «Мемориал» для изготовления мраморных</w:t>
      </w:r>
      <w:r w:rsidR="008E1A4B" w:rsidRPr="00996E9A">
        <w:t xml:space="preserve"> плит для размещения их на стеле</w:t>
      </w:r>
      <w:r w:rsidR="00DE391F" w:rsidRPr="00996E9A">
        <w:t xml:space="preserve"> мемориального комплекса станицы. </w:t>
      </w:r>
    </w:p>
    <w:p w:rsidR="00DE391F" w:rsidRPr="00996E9A" w:rsidRDefault="00EE0ECA" w:rsidP="00DE391F">
      <w:pPr>
        <w:pStyle w:val="a3"/>
        <w:numPr>
          <w:ilvl w:val="0"/>
          <w:numId w:val="9"/>
        </w:numPr>
        <w:spacing w:line="360" w:lineRule="auto"/>
        <w:jc w:val="both"/>
      </w:pPr>
      <w:r w:rsidRPr="00996E9A">
        <w:t xml:space="preserve">Изучить причины гибели воинов, подготовить статистические данные по возрасту погибших, </w:t>
      </w:r>
      <w:r w:rsidR="00DE391F" w:rsidRPr="00996E9A">
        <w:t>годам смерти, воинским званиям.</w:t>
      </w:r>
    </w:p>
    <w:p w:rsidR="00967438" w:rsidRPr="00996E9A" w:rsidRDefault="00EE0ECA" w:rsidP="00DE391F">
      <w:pPr>
        <w:pStyle w:val="a3"/>
        <w:numPr>
          <w:ilvl w:val="0"/>
          <w:numId w:val="9"/>
        </w:numPr>
        <w:spacing w:line="360" w:lineRule="auto"/>
        <w:jc w:val="both"/>
      </w:pPr>
      <w:r w:rsidRPr="00996E9A">
        <w:t>Изучить и проанализировать формы документов: донесений с фронта, справки из в</w:t>
      </w:r>
      <w:r w:rsidR="00DE391F" w:rsidRPr="00996E9A">
        <w:t>о</w:t>
      </w:r>
      <w:r w:rsidRPr="00996E9A">
        <w:t>енкомата, донесения из госпиталей, карточки учёта фашистских концлагерей и т. д.</w:t>
      </w:r>
    </w:p>
    <w:p w:rsidR="00DE391F" w:rsidRPr="00996E9A" w:rsidRDefault="00EE0ECA" w:rsidP="00DE391F">
      <w:pPr>
        <w:pStyle w:val="a3"/>
        <w:numPr>
          <w:ilvl w:val="0"/>
          <w:numId w:val="9"/>
        </w:numPr>
        <w:spacing w:line="360" w:lineRule="auto"/>
        <w:jc w:val="both"/>
      </w:pPr>
      <w:r w:rsidRPr="00996E9A">
        <w:t xml:space="preserve">Написание истории мемориала станицы Платнировской: изучение документов по созданию </w:t>
      </w:r>
      <w:r w:rsidR="00DE391F" w:rsidRPr="00996E9A">
        <w:t>мемориального комплекса, имеющихся в архиве колхоза имени Кирова; записать тех жителей станицы и организации,  которые трудились над реставрацией памятника.</w:t>
      </w:r>
    </w:p>
    <w:p w:rsidR="00967438" w:rsidRPr="00996E9A" w:rsidRDefault="00EE0ECA" w:rsidP="00DE391F">
      <w:pPr>
        <w:pStyle w:val="a3"/>
        <w:numPr>
          <w:ilvl w:val="0"/>
          <w:numId w:val="9"/>
        </w:numPr>
        <w:spacing w:line="360" w:lineRule="auto"/>
        <w:jc w:val="both"/>
      </w:pPr>
      <w:r w:rsidRPr="00996E9A">
        <w:t>Освещение данной работы в средствах массовой информации.</w:t>
      </w:r>
    </w:p>
    <w:p w:rsidR="00326FF4" w:rsidRPr="00996E9A" w:rsidRDefault="003F028D" w:rsidP="00326FF4">
      <w:pPr>
        <w:spacing w:line="360" w:lineRule="auto"/>
        <w:jc w:val="both"/>
      </w:pPr>
      <w:r w:rsidRPr="00996E9A">
        <w:rPr>
          <w:b/>
        </w:rPr>
        <w:t xml:space="preserve">Актуальность: </w:t>
      </w:r>
      <w:r w:rsidR="00847366" w:rsidRPr="00996E9A">
        <w:t>данная работа была начата в канун 65 годовщины со дня Победы в Великой Отечественной войне по просьбе председателя колхоза имени С.М. Кирова Ярошенко Ивана Алексеевича</w:t>
      </w:r>
      <w:r w:rsidR="009B78F9" w:rsidRPr="00996E9A">
        <w:t>, юриста ООО «Сфера» Поповой Нины Михайловны (на балансе вышеназванных организаций находится мемориальный комплекс нашей станицы) и атамана казачьего общества станицы Платнировской Тихого Владимира Захаровича. К юбилею приняли решение реставрировать комплекс, поскольку за 35 лет</w:t>
      </w:r>
      <w:r w:rsidR="00BA384B" w:rsidRPr="00996E9A">
        <w:t xml:space="preserve"> он пришёл в негодность, мемориальные плиты падали и разбивались. А точных списков погибших в станице не нашлось, пропавшие без вести вовсе не были указаны, поэтому работа по созданию новых списк</w:t>
      </w:r>
      <w:r w:rsidR="008E1A4B" w:rsidRPr="00996E9A">
        <w:t>ов затянулась почти на два года: х</w:t>
      </w:r>
      <w:r w:rsidR="00871157" w:rsidRPr="00996E9A">
        <w:t xml:space="preserve">отелось увековечить память всех </w:t>
      </w:r>
      <w:r w:rsidR="009B78F9" w:rsidRPr="00996E9A">
        <w:t xml:space="preserve"> </w:t>
      </w:r>
      <w:r w:rsidR="00871157" w:rsidRPr="00996E9A">
        <w:t>земляков, погибших и пропавших без вести в годы Великой Отечественной войны.</w:t>
      </w:r>
    </w:p>
    <w:p w:rsidR="00326FF4" w:rsidRPr="00996E9A" w:rsidRDefault="009C7219" w:rsidP="00326FF4">
      <w:pPr>
        <w:spacing w:line="360" w:lineRule="auto"/>
        <w:jc w:val="both"/>
      </w:pPr>
      <w:r w:rsidRPr="00996E9A">
        <w:rPr>
          <w:b/>
        </w:rPr>
        <w:t>Гипотеза</w:t>
      </w:r>
      <w:r w:rsidR="00DC5AFE" w:rsidRPr="00996E9A">
        <w:rPr>
          <w:b/>
        </w:rPr>
        <w:t xml:space="preserve">: </w:t>
      </w:r>
      <w:r w:rsidR="00DC5AFE" w:rsidRPr="00996E9A">
        <w:t>ж</w:t>
      </w:r>
      <w:r w:rsidRPr="00996E9A">
        <w:t>ители станицы Платнировской, погибшие, пропавшие без</w:t>
      </w:r>
      <w:r w:rsidR="00326FF4" w:rsidRPr="00996E9A">
        <w:t xml:space="preserve"> </w:t>
      </w:r>
      <w:r w:rsidRPr="00996E9A">
        <w:t>вести, умершие от ран в годы Великой Отечественной войны,  отдавшие</w:t>
      </w:r>
      <w:r w:rsidR="00326FF4" w:rsidRPr="00996E9A">
        <w:t xml:space="preserve"> </w:t>
      </w:r>
      <w:r w:rsidRPr="00996E9A">
        <w:t xml:space="preserve">жизни за свободу и независимость нашей </w:t>
      </w:r>
      <w:r w:rsidRPr="00996E9A">
        <w:lastRenderedPageBreak/>
        <w:t>Родины, достойны вечной</w:t>
      </w:r>
      <w:r w:rsidR="00326FF4" w:rsidRPr="00996E9A">
        <w:t xml:space="preserve"> </w:t>
      </w:r>
      <w:r w:rsidRPr="00996E9A">
        <w:t>памяти. А работа по увековечиванию их имён – достойный пример</w:t>
      </w:r>
      <w:r w:rsidR="00326FF4" w:rsidRPr="00996E9A">
        <w:t xml:space="preserve"> </w:t>
      </w:r>
      <w:r w:rsidRPr="00996E9A">
        <w:t>патриотического воспитания молодёжи.</w:t>
      </w:r>
    </w:p>
    <w:p w:rsidR="00564FC0" w:rsidRPr="00996E9A" w:rsidRDefault="00564FC0" w:rsidP="00414CDC">
      <w:pPr>
        <w:spacing w:line="360" w:lineRule="auto"/>
        <w:jc w:val="both"/>
      </w:pPr>
      <w:r w:rsidRPr="00996E9A">
        <w:rPr>
          <w:b/>
        </w:rPr>
        <w:t>Проблема исследования:</w:t>
      </w:r>
      <w:r w:rsidRPr="00996E9A">
        <w:t xml:space="preserve"> В уже пожелтевших, а порой и полуистлевших</w:t>
      </w:r>
      <w:r w:rsidR="00326FF4" w:rsidRPr="00996E9A">
        <w:t xml:space="preserve"> </w:t>
      </w:r>
      <w:r w:rsidRPr="00996E9A">
        <w:t xml:space="preserve">от времени похоронках, извещениях, донесениях с фронта, </w:t>
      </w:r>
      <w:r w:rsidR="00326FF4" w:rsidRPr="00996E9A">
        <w:t>справках из военкомата, донесениях из госпиталей, карточках учёта фашистских концлагерей и т. д.</w:t>
      </w:r>
      <w:r w:rsidRPr="00996E9A">
        <w:t xml:space="preserve"> сосредоточен целый пласт бесценных исторических</w:t>
      </w:r>
      <w:r w:rsidR="00326FF4" w:rsidRPr="00996E9A">
        <w:t xml:space="preserve"> сведений. </w:t>
      </w:r>
      <w:r w:rsidRPr="00996E9A">
        <w:t>По ним мы можем изучать исторические события,</w:t>
      </w:r>
      <w:r w:rsidR="00326FF4" w:rsidRPr="00996E9A">
        <w:t xml:space="preserve"> </w:t>
      </w:r>
      <w:r w:rsidRPr="00996E9A">
        <w:t>происходившие на фронтах Великой Отечественной войны, узнаем, что</w:t>
      </w:r>
      <w:r w:rsidR="00326FF4" w:rsidRPr="00996E9A">
        <w:t xml:space="preserve"> </w:t>
      </w:r>
      <w:r w:rsidRPr="00996E9A">
        <w:t>испытывали их непосредственные участники, какие моральные и</w:t>
      </w:r>
      <w:r w:rsidR="00326FF4" w:rsidRPr="00996E9A">
        <w:t xml:space="preserve"> </w:t>
      </w:r>
      <w:r w:rsidRPr="00996E9A">
        <w:t>физические страдания выпали на их д</w:t>
      </w:r>
      <w:r w:rsidR="00326FF4" w:rsidRPr="00996E9A">
        <w:t>олю. Выясним, как учащиеся</w:t>
      </w:r>
      <w:r w:rsidR="00414CDC" w:rsidRPr="00996E9A">
        <w:t xml:space="preserve"> </w:t>
      </w:r>
      <w:r w:rsidR="00326FF4" w:rsidRPr="00996E9A">
        <w:t>школ станицы</w:t>
      </w:r>
      <w:r w:rsidRPr="00996E9A">
        <w:t xml:space="preserve"> и их родители чтят память победителей.  </w:t>
      </w:r>
    </w:p>
    <w:p w:rsidR="008F36B4" w:rsidRPr="00996E9A" w:rsidRDefault="008F36B4" w:rsidP="008F36B4">
      <w:pPr>
        <w:pStyle w:val="a4"/>
        <w:spacing w:before="0" w:beforeAutospacing="0" w:after="0" w:afterAutospacing="0" w:line="360" w:lineRule="auto"/>
        <w:jc w:val="both"/>
        <w:rPr>
          <w:bCs/>
        </w:rPr>
      </w:pPr>
      <w:r w:rsidRPr="00996E9A">
        <w:rPr>
          <w:b/>
          <w:bCs/>
        </w:rPr>
        <w:t xml:space="preserve">Объект исследования: </w:t>
      </w:r>
      <w:r w:rsidR="00BD1E8B" w:rsidRPr="00996E9A">
        <w:rPr>
          <w:bCs/>
        </w:rPr>
        <w:t>документы, свидетельствующие о том, что жители станицы Платнировской погибли или пропали без вести в годы Великой Отечественной войны, предоставленные их родными, списки из военкомата, материалы сайта Министерства обороны «Мемориал» и т. д.</w:t>
      </w:r>
    </w:p>
    <w:p w:rsidR="00BD1E8B" w:rsidRPr="00996E9A" w:rsidRDefault="00BD1E8B" w:rsidP="00663064">
      <w:pPr>
        <w:pStyle w:val="a4"/>
        <w:spacing w:before="0" w:beforeAutospacing="0" w:after="0" w:afterAutospacing="0" w:line="360" w:lineRule="auto"/>
        <w:jc w:val="both"/>
        <w:rPr>
          <w:bCs/>
        </w:rPr>
      </w:pPr>
      <w:r w:rsidRPr="00996E9A">
        <w:rPr>
          <w:b/>
          <w:bCs/>
        </w:rPr>
        <w:t xml:space="preserve">Предмет исследования: </w:t>
      </w:r>
      <w:r w:rsidR="00663064" w:rsidRPr="00996E9A">
        <w:rPr>
          <w:bCs/>
        </w:rPr>
        <w:t xml:space="preserve">По содержанию донесений с фронта и других документов </w:t>
      </w:r>
      <w:r w:rsidRPr="00996E9A">
        <w:rPr>
          <w:bCs/>
        </w:rPr>
        <w:t xml:space="preserve"> изучить </w:t>
      </w:r>
      <w:r w:rsidR="00663064" w:rsidRPr="00996E9A">
        <w:rPr>
          <w:bCs/>
        </w:rPr>
        <w:t xml:space="preserve">возраст воевавших, их звание, причины смерти. Внешний вид документов. Места захоронений. </w:t>
      </w:r>
    </w:p>
    <w:p w:rsidR="008E1A4B" w:rsidRPr="00996E9A" w:rsidRDefault="007E6B7A" w:rsidP="008E1A4B">
      <w:pPr>
        <w:spacing w:line="360" w:lineRule="auto"/>
        <w:rPr>
          <w:b/>
          <w:bCs/>
        </w:rPr>
      </w:pPr>
      <w:r w:rsidRPr="00996E9A">
        <w:rPr>
          <w:b/>
          <w:bCs/>
        </w:rPr>
        <w:t xml:space="preserve">Методы исследования: </w:t>
      </w:r>
    </w:p>
    <w:p w:rsidR="008E1A4B" w:rsidRPr="00996E9A" w:rsidRDefault="008E1A4B" w:rsidP="008E1A4B">
      <w:pPr>
        <w:pStyle w:val="a3"/>
        <w:numPr>
          <w:ilvl w:val="0"/>
          <w:numId w:val="10"/>
        </w:numPr>
        <w:spacing w:line="360" w:lineRule="auto"/>
      </w:pPr>
      <w:r w:rsidRPr="00996E9A">
        <w:t>встречи с ветеранами, запись воспоминаний;</w:t>
      </w:r>
    </w:p>
    <w:p w:rsidR="008E1A4B" w:rsidRPr="00996E9A" w:rsidRDefault="008E1A4B" w:rsidP="008E1A4B">
      <w:pPr>
        <w:pStyle w:val="a3"/>
        <w:numPr>
          <w:ilvl w:val="0"/>
          <w:numId w:val="10"/>
        </w:numPr>
        <w:spacing w:after="200" w:line="360" w:lineRule="auto"/>
      </w:pPr>
      <w:r w:rsidRPr="00996E9A">
        <w:t>сбор и обработка материалов;</w:t>
      </w:r>
    </w:p>
    <w:p w:rsidR="008E1A4B" w:rsidRPr="00996E9A" w:rsidRDefault="008E1A4B" w:rsidP="008E1A4B">
      <w:pPr>
        <w:pStyle w:val="a3"/>
        <w:numPr>
          <w:ilvl w:val="0"/>
          <w:numId w:val="10"/>
        </w:numPr>
        <w:spacing w:after="200" w:line="360" w:lineRule="auto"/>
      </w:pPr>
      <w:r w:rsidRPr="00996E9A">
        <w:t>анализ и обобщение;</w:t>
      </w:r>
    </w:p>
    <w:p w:rsidR="008E1A4B" w:rsidRPr="00996E9A" w:rsidRDefault="008E1A4B" w:rsidP="008E1A4B">
      <w:pPr>
        <w:pStyle w:val="a3"/>
        <w:numPr>
          <w:ilvl w:val="0"/>
          <w:numId w:val="10"/>
        </w:numPr>
        <w:spacing w:after="200" w:line="360" w:lineRule="auto"/>
      </w:pPr>
      <w:r w:rsidRPr="00996E9A">
        <w:t>анализа и синтеза (при изучении  архивного материала);</w:t>
      </w:r>
    </w:p>
    <w:p w:rsidR="008E1A4B" w:rsidRPr="00996E9A" w:rsidRDefault="008E1A4B" w:rsidP="008E1A4B">
      <w:pPr>
        <w:pStyle w:val="a3"/>
        <w:numPr>
          <w:ilvl w:val="0"/>
          <w:numId w:val="10"/>
        </w:numPr>
        <w:spacing w:after="200" w:line="360" w:lineRule="auto"/>
      </w:pPr>
      <w:r w:rsidRPr="00996E9A">
        <w:t>сравнения;</w:t>
      </w:r>
    </w:p>
    <w:p w:rsidR="008E1A4B" w:rsidRPr="00996E9A" w:rsidRDefault="008E1A4B" w:rsidP="008E1A4B">
      <w:pPr>
        <w:pStyle w:val="a3"/>
        <w:numPr>
          <w:ilvl w:val="0"/>
          <w:numId w:val="10"/>
        </w:numPr>
        <w:spacing w:after="200" w:line="360" w:lineRule="auto"/>
      </w:pPr>
      <w:r w:rsidRPr="00996E9A">
        <w:t xml:space="preserve"> математический (визуализации данных);</w:t>
      </w:r>
    </w:p>
    <w:p w:rsidR="008E1A4B" w:rsidRPr="00996E9A" w:rsidRDefault="008E1A4B" w:rsidP="008E1A4B">
      <w:pPr>
        <w:pStyle w:val="a3"/>
        <w:numPr>
          <w:ilvl w:val="0"/>
          <w:numId w:val="10"/>
        </w:numPr>
        <w:spacing w:after="200" w:line="360" w:lineRule="auto"/>
      </w:pPr>
      <w:r w:rsidRPr="00996E9A">
        <w:t xml:space="preserve"> эмпирический (наблюдения);</w:t>
      </w:r>
    </w:p>
    <w:p w:rsidR="008E1A4B" w:rsidRPr="00996E9A" w:rsidRDefault="008E1A4B" w:rsidP="008E1A4B">
      <w:pPr>
        <w:pStyle w:val="a3"/>
        <w:numPr>
          <w:ilvl w:val="0"/>
          <w:numId w:val="10"/>
        </w:numPr>
        <w:spacing w:after="200" w:line="360" w:lineRule="auto"/>
      </w:pPr>
      <w:r w:rsidRPr="00996E9A">
        <w:t xml:space="preserve"> опроса и анализа данных.</w:t>
      </w:r>
    </w:p>
    <w:p w:rsidR="007E6B7A" w:rsidRPr="00996E9A" w:rsidRDefault="007E6B7A" w:rsidP="007E6B7A">
      <w:pPr>
        <w:pStyle w:val="a4"/>
        <w:spacing w:before="0" w:beforeAutospacing="0" w:after="0" w:afterAutospacing="0" w:line="360" w:lineRule="auto"/>
        <w:rPr>
          <w:bCs/>
        </w:rPr>
      </w:pPr>
    </w:p>
    <w:p w:rsidR="007E6B7A" w:rsidRPr="00BD1E8B" w:rsidRDefault="007E6B7A" w:rsidP="00663064">
      <w:pPr>
        <w:pStyle w:val="a4"/>
        <w:spacing w:before="0" w:beforeAutospacing="0" w:after="0" w:afterAutospacing="0" w:line="360" w:lineRule="auto"/>
        <w:jc w:val="both"/>
        <w:rPr>
          <w:bCs/>
          <w:sz w:val="28"/>
          <w:szCs w:val="28"/>
        </w:rPr>
      </w:pPr>
    </w:p>
    <w:p w:rsidR="008F36B4" w:rsidRPr="008F36B4" w:rsidRDefault="008F36B4" w:rsidP="00414CDC">
      <w:pPr>
        <w:spacing w:line="360" w:lineRule="auto"/>
        <w:jc w:val="both"/>
        <w:rPr>
          <w:sz w:val="28"/>
          <w:szCs w:val="28"/>
        </w:rPr>
      </w:pPr>
    </w:p>
    <w:p w:rsidR="008F27DB" w:rsidRDefault="00996E9A" w:rsidP="00996E9A">
      <w:pPr>
        <w:pStyle w:val="a4"/>
        <w:tabs>
          <w:tab w:val="left" w:pos="709"/>
        </w:tabs>
        <w:spacing w:before="0" w:beforeAutospacing="0" w:after="0" w:afterAutospacing="0" w:line="360" w:lineRule="auto"/>
        <w:jc w:val="both"/>
      </w:pPr>
      <w:r>
        <w:t xml:space="preserve">         </w:t>
      </w:r>
    </w:p>
    <w:p w:rsidR="00996E9A" w:rsidRDefault="00996E9A" w:rsidP="00996E9A">
      <w:pPr>
        <w:pStyle w:val="a4"/>
        <w:tabs>
          <w:tab w:val="left" w:pos="709"/>
        </w:tabs>
        <w:spacing w:before="0" w:beforeAutospacing="0" w:after="0" w:afterAutospacing="0" w:line="360" w:lineRule="auto"/>
        <w:jc w:val="both"/>
      </w:pPr>
    </w:p>
    <w:p w:rsidR="00996E9A" w:rsidRDefault="00996E9A" w:rsidP="00996E9A">
      <w:pPr>
        <w:pStyle w:val="a4"/>
        <w:tabs>
          <w:tab w:val="left" w:pos="709"/>
        </w:tabs>
        <w:spacing w:before="0" w:beforeAutospacing="0" w:after="0" w:afterAutospacing="0" w:line="360" w:lineRule="auto"/>
        <w:jc w:val="both"/>
      </w:pPr>
    </w:p>
    <w:p w:rsidR="00996E9A" w:rsidRDefault="00996E9A" w:rsidP="00996E9A">
      <w:pPr>
        <w:pStyle w:val="a4"/>
        <w:tabs>
          <w:tab w:val="left" w:pos="709"/>
        </w:tabs>
        <w:spacing w:before="0" w:beforeAutospacing="0" w:after="0" w:afterAutospacing="0" w:line="360" w:lineRule="auto"/>
        <w:jc w:val="both"/>
      </w:pPr>
    </w:p>
    <w:p w:rsidR="00996E9A" w:rsidRDefault="00996E9A" w:rsidP="00996E9A">
      <w:pPr>
        <w:pStyle w:val="a4"/>
        <w:tabs>
          <w:tab w:val="left" w:pos="709"/>
        </w:tabs>
        <w:spacing w:before="0" w:beforeAutospacing="0" w:after="0" w:afterAutospacing="0" w:line="360" w:lineRule="auto"/>
        <w:jc w:val="both"/>
      </w:pPr>
    </w:p>
    <w:p w:rsidR="00996E9A" w:rsidRPr="00996E9A" w:rsidRDefault="00996E9A" w:rsidP="00996E9A">
      <w:pPr>
        <w:pStyle w:val="a4"/>
        <w:tabs>
          <w:tab w:val="left" w:pos="709"/>
        </w:tabs>
        <w:spacing w:before="0" w:beforeAutospacing="0" w:after="0" w:afterAutospacing="0" w:line="360" w:lineRule="auto"/>
        <w:jc w:val="both"/>
        <w:rPr>
          <w:b/>
          <w:bCs/>
          <w:sz w:val="28"/>
          <w:szCs w:val="28"/>
        </w:rPr>
      </w:pPr>
    </w:p>
    <w:p w:rsidR="002146D6" w:rsidRDefault="002146D6" w:rsidP="006C0182">
      <w:pPr>
        <w:jc w:val="center"/>
        <w:rPr>
          <w:b/>
          <w:sz w:val="32"/>
          <w:szCs w:val="32"/>
        </w:rPr>
      </w:pPr>
    </w:p>
    <w:p w:rsidR="006C0182" w:rsidRPr="002146D6" w:rsidRDefault="006C0182" w:rsidP="006C0182">
      <w:pPr>
        <w:jc w:val="center"/>
        <w:rPr>
          <w:b/>
        </w:rPr>
      </w:pPr>
      <w:r w:rsidRPr="002146D6">
        <w:rPr>
          <w:b/>
        </w:rPr>
        <w:lastRenderedPageBreak/>
        <w:t>Горит огонь вечной славы.</w:t>
      </w:r>
    </w:p>
    <w:p w:rsidR="006C0182" w:rsidRPr="00EC027B" w:rsidRDefault="006C0182" w:rsidP="006C0182">
      <w:pPr>
        <w:jc w:val="center"/>
        <w:rPr>
          <w:b/>
          <w:sz w:val="32"/>
          <w:szCs w:val="32"/>
        </w:rPr>
      </w:pPr>
      <w:r>
        <w:t>Научно-исследовательская работа</w:t>
      </w:r>
    </w:p>
    <w:p w:rsidR="006C0182" w:rsidRDefault="006C0182" w:rsidP="006C0182">
      <w:pPr>
        <w:jc w:val="center"/>
      </w:pPr>
      <w:r>
        <w:t>Лазаревой Татьяны.</w:t>
      </w:r>
    </w:p>
    <w:p w:rsidR="006C0182" w:rsidRDefault="006C0182" w:rsidP="006C0182">
      <w:pPr>
        <w:jc w:val="center"/>
      </w:pPr>
      <w:r>
        <w:t>Россия, Краснодарский край, Кореновский район,</w:t>
      </w:r>
    </w:p>
    <w:p w:rsidR="006C0182" w:rsidRDefault="006C0182" w:rsidP="006C0182">
      <w:pPr>
        <w:jc w:val="center"/>
      </w:pPr>
      <w:r>
        <w:t>ст. Платнировская</w:t>
      </w:r>
    </w:p>
    <w:p w:rsidR="006C0182" w:rsidRPr="002146D6" w:rsidRDefault="006C0182" w:rsidP="002146D6">
      <w:pPr>
        <w:jc w:val="center"/>
      </w:pPr>
      <w:r>
        <w:t>МОБУ СОШ № 25, 9 «Б» класс.</w:t>
      </w:r>
    </w:p>
    <w:p w:rsidR="00427FFA" w:rsidRPr="00996E9A" w:rsidRDefault="006C0182" w:rsidP="006C0182">
      <w:pPr>
        <w:spacing w:line="360" w:lineRule="auto"/>
        <w:rPr>
          <w:b/>
        </w:rPr>
      </w:pPr>
      <w:r w:rsidRPr="00996E9A">
        <w:rPr>
          <w:b/>
          <w:lang w:val="en-US"/>
        </w:rPr>
        <w:t>II</w:t>
      </w:r>
      <w:r w:rsidRPr="00996E9A">
        <w:rPr>
          <w:b/>
        </w:rPr>
        <w:t>. История создания мемориального комплекса в станице Платнировской.</w:t>
      </w:r>
    </w:p>
    <w:p w:rsidR="00D532DB" w:rsidRPr="00996E9A" w:rsidRDefault="006C0182" w:rsidP="006C0182">
      <w:pPr>
        <w:spacing w:line="360" w:lineRule="auto"/>
        <w:jc w:val="both"/>
      </w:pPr>
      <w:r w:rsidRPr="00996E9A">
        <w:t xml:space="preserve">       Работа над созданием списков погибших и пропавших без вести жителей станицы Платнировской в годы Великой Отечественной войны заставила нас обратиться к истории мемориального комплекса. </w:t>
      </w:r>
      <w:r w:rsidR="008E2178" w:rsidRPr="00996E9A">
        <w:t>С этой целью мы обратились в архив колхоза имени С.М. Кирова, которым заведует Дмитриенко Наталья Владимировна (смотри приложение №1). Она сообщила, что памятник сразу после войны был возведён другой. Он представлял собой пьедестал, на котором стояли два солдата</w:t>
      </w:r>
      <w:r w:rsidR="00D53DCE" w:rsidRPr="00996E9A">
        <w:t>: один с флагом, другой – с оружием в руках. Его можно видеть и сейчас неподалёку от мемориала (смотри приложение №2).</w:t>
      </w:r>
    </w:p>
    <w:p w:rsidR="00AA2DBC" w:rsidRPr="00996E9A" w:rsidRDefault="00D532DB" w:rsidP="00AA2DBC">
      <w:pPr>
        <w:spacing w:line="360" w:lineRule="auto"/>
        <w:ind w:firstLine="567"/>
        <w:jc w:val="both"/>
      </w:pPr>
      <w:r w:rsidRPr="00996E9A">
        <w:t xml:space="preserve">       К 30-летию Победы в Великой Отечественной войне правление колхоза во главе с председателем Баговым Хамедом Юносовичем (смотри приложение №3) приняло решение возвести новый мемориальный комплекс, который был торжественно открыт в мае 1975 года. О том, как это происходило, узнали из газеты «Кировец» (орган парткома и правления колхоза коммунистического труда имени Кирова)</w:t>
      </w:r>
      <w:r w:rsidR="00C53251" w:rsidRPr="00996E9A">
        <w:t xml:space="preserve"> №6 от 30 мая 1975</w:t>
      </w:r>
      <w:r w:rsidR="00AA2DBC" w:rsidRPr="00996E9A">
        <w:t xml:space="preserve"> года. Вот что она писала: «Этот день в памяти жителей станицы останется навсегда. Сюда, к мемориальному комплексу погибшим советским воинам в годы Великой отечественной войны, собралось более тысячи жителей станицы.</w:t>
      </w:r>
    </w:p>
    <w:p w:rsidR="00AA2DBC" w:rsidRPr="00996E9A" w:rsidRDefault="00F55861" w:rsidP="00AA2DBC">
      <w:pPr>
        <w:spacing w:line="360" w:lineRule="auto"/>
        <w:jc w:val="both"/>
      </w:pPr>
      <w:r w:rsidRPr="00996E9A">
        <w:t xml:space="preserve">       На торжественное</w:t>
      </w:r>
      <w:r w:rsidR="00AA2DBC" w:rsidRPr="00996E9A">
        <w:t xml:space="preserve"> открытие мемориала прибыли представите</w:t>
      </w:r>
      <w:r w:rsidRPr="00996E9A">
        <w:t>ли райком партии и райисполкома, с</w:t>
      </w:r>
      <w:r w:rsidR="00AA2DBC" w:rsidRPr="00996E9A">
        <w:t>оревнующегося с нами колхоза «Маяк коммунизма» и других хозяйств и предприятий .</w:t>
      </w:r>
    </w:p>
    <w:p w:rsidR="00AA2DBC" w:rsidRPr="00996E9A" w:rsidRDefault="00F55861" w:rsidP="00AA2DBC">
      <w:pPr>
        <w:spacing w:line="360" w:lineRule="auto"/>
        <w:ind w:firstLine="567"/>
        <w:jc w:val="both"/>
      </w:pPr>
      <w:r w:rsidRPr="00996E9A">
        <w:t>Звучат фанфары «Слушайте все!» П</w:t>
      </w:r>
      <w:r w:rsidR="00AA2DBC" w:rsidRPr="00996E9A">
        <w:t>редставитель исполкома Платнировского сельского</w:t>
      </w:r>
      <w:r w:rsidR="00247D2C" w:rsidRPr="00996E9A">
        <w:t xml:space="preserve"> Совета депутатов трудящихся  Н.</w:t>
      </w:r>
      <w:r w:rsidR="00AA2DBC" w:rsidRPr="00996E9A">
        <w:t>И. Сухоруков, кратким вступительным словом открывает торжественно-траурный  мит</w:t>
      </w:r>
      <w:r w:rsidRPr="00996E9A">
        <w:t>инг, посвящённый открытию мемори</w:t>
      </w:r>
      <w:r w:rsidR="00AA2DBC" w:rsidRPr="00996E9A">
        <w:t>ала-памятника погибшим героям Отечественной войны 1941-1945гг. Духовой оркестр исполняет Гимн Советского Союза.</w:t>
      </w:r>
    </w:p>
    <w:p w:rsidR="00F55861" w:rsidRPr="00996E9A" w:rsidRDefault="00AA2DBC" w:rsidP="00AA2DBC">
      <w:pPr>
        <w:spacing w:line="360" w:lineRule="auto"/>
        <w:ind w:firstLine="567"/>
        <w:jc w:val="both"/>
      </w:pPr>
      <w:r w:rsidRPr="00996E9A">
        <w:t xml:space="preserve"> После </w:t>
      </w:r>
      <w:r w:rsidR="00F55861" w:rsidRPr="00996E9A">
        <w:t>э</w:t>
      </w:r>
      <w:r w:rsidRPr="00996E9A">
        <w:t xml:space="preserve">того тов. Сухоруков предоставляет слово секретарю парткома </w:t>
      </w:r>
    </w:p>
    <w:p w:rsidR="00AA2DBC" w:rsidRPr="00996E9A" w:rsidRDefault="00B54189" w:rsidP="00F55861">
      <w:pPr>
        <w:spacing w:line="360" w:lineRule="auto"/>
        <w:jc w:val="both"/>
      </w:pPr>
      <w:r w:rsidRPr="00996E9A">
        <w:t>Ф. П. Карайкоза, который говорит: «Сегодня, в</w:t>
      </w:r>
      <w:r w:rsidR="00AA2DBC" w:rsidRPr="00996E9A">
        <w:t xml:space="preserve"> канун дня 30-летия Победы советского народа над фашисткой Германией, в центре нашей станицы, на этом месте, где покоятся останки героев Великой Отечественной войны, мы собрались</w:t>
      </w:r>
      <w:r w:rsidRPr="00996E9A">
        <w:t xml:space="preserve">, </w:t>
      </w:r>
      <w:r w:rsidR="00AA2DBC" w:rsidRPr="00996E9A">
        <w:t xml:space="preserve"> ч</w:t>
      </w:r>
      <w:r w:rsidRPr="00996E9A">
        <w:t>тобы торжественно открыть мемори</w:t>
      </w:r>
      <w:r w:rsidR="00AA2DBC" w:rsidRPr="00996E9A">
        <w:t>ал-памятник, на стеле которого навечно занесены фамилии 366 наших станичников, павших в жестоких боях за честь и независимость Советской Родины.</w:t>
      </w:r>
    </w:p>
    <w:p w:rsidR="00B54189" w:rsidRPr="00996E9A" w:rsidRDefault="00B54189" w:rsidP="00AA2DBC">
      <w:pPr>
        <w:spacing w:line="360" w:lineRule="auto"/>
        <w:ind w:firstLine="567"/>
        <w:jc w:val="both"/>
      </w:pPr>
      <w:r w:rsidRPr="00996E9A">
        <w:t>Через несколько минут вспыхн</w:t>
      </w:r>
      <w:r w:rsidR="00AA2DBC" w:rsidRPr="00996E9A">
        <w:t xml:space="preserve">ет огонь вечной славы у могилы. К этому священному месту никогда не зарастет народная тропа. Сюда будут приходить с глубокой скорбью </w:t>
      </w:r>
      <w:r w:rsidR="00AA2DBC" w:rsidRPr="00996E9A">
        <w:lastRenderedPageBreak/>
        <w:t>старушка-мать, потерявшая сына, солдатская вдова, не дождавшаяся мужа, дети, видевшие своего отца в последний раз у родного порога. Придут фронтовые друзья, склонят головы, почтут</w:t>
      </w:r>
      <w:r w:rsidRPr="00996E9A">
        <w:t xml:space="preserve"> память</w:t>
      </w:r>
      <w:r w:rsidR="00AA2DBC" w:rsidRPr="00996E9A">
        <w:t xml:space="preserve"> погибших минутой молчания, вспомнят фронтовые дороги, кровопролитные бои. И все</w:t>
      </w:r>
      <w:r w:rsidRPr="00996E9A">
        <w:t>,</w:t>
      </w:r>
      <w:r w:rsidR="00AA2DBC" w:rsidRPr="00996E9A">
        <w:t xml:space="preserve"> кто будет здесь, дадут мысленно слово</w:t>
      </w:r>
      <w:r w:rsidRPr="00996E9A">
        <w:t xml:space="preserve">  крепить мир, чтобы не повторилис</w:t>
      </w:r>
      <w:r w:rsidR="00AA2DBC" w:rsidRPr="00996E9A">
        <w:t>ь ужасы войны. Этот памятник станет символом  глубочайшего уважения ко всем героям войны</w:t>
      </w:r>
      <w:r w:rsidR="00247D2C" w:rsidRPr="00996E9A">
        <w:t>, вечной благодарностью</w:t>
      </w:r>
      <w:r w:rsidR="00AA2DBC" w:rsidRPr="00996E9A">
        <w:t xml:space="preserve"> всем</w:t>
      </w:r>
      <w:r w:rsidR="00247D2C" w:rsidRPr="00996E9A">
        <w:t>,</w:t>
      </w:r>
      <w:r w:rsidRPr="00996E9A">
        <w:t xml:space="preserve"> </w:t>
      </w:r>
      <w:r w:rsidR="00AA2DBC" w:rsidRPr="00996E9A">
        <w:t xml:space="preserve"> не</w:t>
      </w:r>
      <w:r w:rsidRPr="00996E9A">
        <w:t xml:space="preserve"> </w:t>
      </w:r>
      <w:r w:rsidR="00247D2C" w:rsidRPr="00996E9A">
        <w:t>вернувшимся  с поля</w:t>
      </w:r>
      <w:r w:rsidR="00AA2DBC" w:rsidRPr="00996E9A">
        <w:t xml:space="preserve"> брани, кто отдал жизнь за Советскую Родину, за наше счастье, за лучезарное завра своих потомков. </w:t>
      </w:r>
    </w:p>
    <w:p w:rsidR="00AA2DBC" w:rsidRPr="00996E9A" w:rsidRDefault="00AA2DBC" w:rsidP="00AA2DBC">
      <w:pPr>
        <w:spacing w:line="360" w:lineRule="auto"/>
        <w:ind w:firstLine="567"/>
        <w:jc w:val="both"/>
      </w:pPr>
      <w:r w:rsidRPr="00996E9A">
        <w:t>Герои не умирают. Их подвиги всегда в наших сердцах, в наших делах и помыслах. Они любили жизнь, как любим мы, упорно трудились на колхозной земле, выращивая урожай, стремились сделать жизнь краше и богаче. Но война прервала их труд, чаяния и надежды. Их дум высокого стремленья, как святую эстафету, приняли все труженики колхоза и несут достойно светлой памяти павших в борьбе с фашизмом.</w:t>
      </w:r>
    </w:p>
    <w:p w:rsidR="00AA2DBC" w:rsidRPr="00996E9A" w:rsidRDefault="00AA2DBC" w:rsidP="00AA2DBC">
      <w:pPr>
        <w:spacing w:line="360" w:lineRule="auto"/>
        <w:ind w:firstLine="567"/>
        <w:jc w:val="both"/>
      </w:pPr>
      <w:r w:rsidRPr="00996E9A">
        <w:t xml:space="preserve">Широки и обильны наши поля, сады и огороды, полнятся скотом и птицей колхозные фермы, во сто крат преобразилась станица. </w:t>
      </w:r>
    </w:p>
    <w:p w:rsidR="00AA2DBC" w:rsidRPr="00996E9A" w:rsidRDefault="00AA2DBC" w:rsidP="00AA2DBC">
      <w:pPr>
        <w:spacing w:line="360" w:lineRule="auto"/>
        <w:ind w:firstLine="567"/>
        <w:jc w:val="both"/>
      </w:pPr>
      <w:r w:rsidRPr="00996E9A">
        <w:t>Мы любим Родину также горячо, как любили её павшие в боях и никогда не останемся перед ней в долгу. И сегодня мы вправе сказать, что мечты и надежды погибших, дело, за которое они отдали свою жизнь, в надёжных руках! Здесь всегда будет гореть вечный огонь славы, зажжённый живыми в честь павших своих верных сыновей, напоминая о бессмертном подвиге советского народа.</w:t>
      </w:r>
    </w:p>
    <w:p w:rsidR="00AA2DBC" w:rsidRPr="00996E9A" w:rsidRDefault="00AA2DBC" w:rsidP="00AA2DBC">
      <w:pPr>
        <w:spacing w:line="360" w:lineRule="auto"/>
        <w:ind w:firstLine="567"/>
        <w:jc w:val="both"/>
      </w:pPr>
      <w:r w:rsidRPr="00996E9A">
        <w:t>Товарищи! Мемориальный памятник погибшим воинам-платнировцам сооружён по решению правления и парткома колхоза. Прошу участника Великой Отечественной войны, кавалера орденов Славы всех трёх степеней, сержанта запаса Николая Сергеевича Меремьянина</w:t>
      </w:r>
      <w:r w:rsidR="001209B3" w:rsidRPr="00996E9A">
        <w:t xml:space="preserve"> (смотри приложение № 4)</w:t>
      </w:r>
      <w:r w:rsidRPr="00996E9A">
        <w:t xml:space="preserve"> зажечь вечный огонь славы в честь павших героев Великой Отечественной войны.</w:t>
      </w:r>
    </w:p>
    <w:p w:rsidR="00AA2DBC" w:rsidRPr="00996E9A" w:rsidRDefault="00AA2DBC" w:rsidP="00AA2DBC">
      <w:pPr>
        <w:spacing w:line="360" w:lineRule="auto"/>
        <w:ind w:firstLine="567"/>
        <w:jc w:val="both"/>
      </w:pPr>
      <w:r w:rsidRPr="00996E9A">
        <w:t>Тов. Меремьянин с факелом в руках, зажжённым у вечного огня в ст. Сергиевской,  направляется к пятиконечной звезде, выложенной у стелы мемориала. Минута молчания, звучит только траурная мелодия. С монумента скорбящей женщины, олицетворяющей Родину-мать, спадает белое покрывало.</w:t>
      </w:r>
    </w:p>
    <w:p w:rsidR="00AA2DBC" w:rsidRPr="00996E9A" w:rsidRDefault="00AA2DBC" w:rsidP="00AA2DBC">
      <w:pPr>
        <w:spacing w:line="360" w:lineRule="auto"/>
        <w:ind w:firstLine="567"/>
        <w:jc w:val="both"/>
      </w:pPr>
      <w:r w:rsidRPr="00996E9A">
        <w:t>Вспыхивает огонь вечной славы, который отныне будет гореть круглые сутки, напоминая живым о ратных подвигах павших во имя нашей Родины, во имя жизни на земле.</w:t>
      </w:r>
    </w:p>
    <w:p w:rsidR="00AA2DBC" w:rsidRPr="00996E9A" w:rsidRDefault="00AA2DBC" w:rsidP="00AA2DBC">
      <w:pPr>
        <w:spacing w:line="360" w:lineRule="auto"/>
        <w:ind w:firstLine="567"/>
        <w:jc w:val="both"/>
      </w:pPr>
      <w:r w:rsidRPr="00996E9A">
        <w:t>К микрофону подходит</w:t>
      </w:r>
      <w:r w:rsidR="00C138D2" w:rsidRPr="00996E9A">
        <w:t xml:space="preserve"> ветеран Великой отечественной войны А.Р. Симоненко. Он говорит о бессмертных подвигах, которые совершались советскими людьми в годы суровых испытаний.</w:t>
      </w:r>
    </w:p>
    <w:p w:rsidR="00C138D2" w:rsidRPr="00996E9A" w:rsidRDefault="00C138D2" w:rsidP="00AA2DBC">
      <w:pPr>
        <w:spacing w:line="360" w:lineRule="auto"/>
        <w:ind w:firstLine="567"/>
        <w:jc w:val="both"/>
      </w:pPr>
      <w:r w:rsidRPr="00996E9A">
        <w:t xml:space="preserve">Участника войны сменяет Виктор Литвинов, который от имени членов ВЛКСМ и всей молодёжи колхоза заявил, что его поколение будет достойно нести эстафету павших, горячо </w:t>
      </w:r>
      <w:r w:rsidRPr="00996E9A">
        <w:lastRenderedPageBreak/>
        <w:t>любить и укреплять Советскую Родину, как любили её герои войны и отдали свою жизнь за её честь и независимость.</w:t>
      </w:r>
    </w:p>
    <w:p w:rsidR="001209B3" w:rsidRPr="00996E9A" w:rsidRDefault="00C138D2" w:rsidP="001209B3">
      <w:pPr>
        <w:spacing w:line="360" w:lineRule="auto"/>
        <w:ind w:firstLine="567"/>
        <w:jc w:val="both"/>
      </w:pPr>
      <w:r w:rsidRPr="00996E9A">
        <w:t xml:space="preserve">И вот звенит детский голос. Пионер с красным  галстуком на груди даёт священную клятву продолжить дело, за которое погибли защитники Отчизны. Вся красногалстучная пионерия скандирует слова своего председателя: «Клянёмся! </w:t>
      </w:r>
      <w:r w:rsidR="001209B3" w:rsidRPr="00996E9A">
        <w:t>Клянёмся! Клянёмся!» Митинг закончился возложением венков».</w:t>
      </w:r>
      <w:r w:rsidR="001209B3" w:rsidRPr="00996E9A">
        <w:rPr>
          <w:rStyle w:val="ad"/>
        </w:rPr>
        <w:footnoteReference w:id="3"/>
      </w:r>
    </w:p>
    <w:p w:rsidR="00174A98" w:rsidRPr="00996E9A" w:rsidRDefault="00174A98" w:rsidP="00174A98">
      <w:pPr>
        <w:spacing w:line="360" w:lineRule="auto"/>
        <w:jc w:val="both"/>
        <w:rPr>
          <w:bCs/>
        </w:rPr>
      </w:pPr>
      <w:r w:rsidRPr="00996E9A">
        <w:rPr>
          <w:bCs/>
        </w:rPr>
        <w:t xml:space="preserve">       Новый мемориальный комплекс был возведён  скульптором Катковым П.Г. и гранитчиками Тюковым В.В., Орленко Л.А.  Фигуры солдат вылиты на заводе имени Седина в городе Краснодаре.</w:t>
      </w:r>
    </w:p>
    <w:p w:rsidR="003D3C91" w:rsidRPr="00996E9A" w:rsidRDefault="00174A98" w:rsidP="000A55C3">
      <w:pPr>
        <w:spacing w:line="360" w:lineRule="auto"/>
        <w:ind w:firstLine="567"/>
        <w:jc w:val="both"/>
      </w:pPr>
      <w:r w:rsidRPr="00996E9A">
        <w:t>К</w:t>
      </w:r>
      <w:r w:rsidR="00E86C0A" w:rsidRPr="00996E9A">
        <w:t>омплекс стал самым красивым и священным местом в станице</w:t>
      </w:r>
      <w:r w:rsidR="005F21AF" w:rsidRPr="00996E9A">
        <w:t xml:space="preserve"> (смотри приложение №5)</w:t>
      </w:r>
      <w:r w:rsidR="00E86C0A" w:rsidRPr="00996E9A">
        <w:t>. Но прошли годы.  Ветер, мороз, палящее солнце сделали  своё разрушительное дело. Штукатурка стала разрушаться, плиты с дорогими именами стали падать</w:t>
      </w:r>
      <w:r w:rsidR="005F21AF" w:rsidRPr="00996E9A">
        <w:t xml:space="preserve"> (смотри прил</w:t>
      </w:r>
      <w:r w:rsidR="00C82D18" w:rsidRPr="00996E9A">
        <w:t>ожение №6</w:t>
      </w:r>
      <w:r w:rsidR="005F21AF" w:rsidRPr="00996E9A">
        <w:t>)</w:t>
      </w:r>
      <w:r w:rsidR="00E86C0A" w:rsidRPr="00996E9A">
        <w:t>. Правление теперь уже небольшого колхоза во главе с председателем</w:t>
      </w:r>
      <w:r w:rsidR="00A020C0" w:rsidRPr="00996E9A">
        <w:t xml:space="preserve"> Ярошенко Иваном Алексеевичем (смотри приложение № </w:t>
      </w:r>
      <w:r w:rsidR="00C82D18" w:rsidRPr="00996E9A">
        <w:t>7</w:t>
      </w:r>
      <w:r w:rsidR="003D3C91" w:rsidRPr="00996E9A">
        <w:t>) и</w:t>
      </w:r>
      <w:r w:rsidR="00CB3799">
        <w:t xml:space="preserve"> </w:t>
      </w:r>
      <w:r w:rsidR="003D3C91" w:rsidRPr="00996E9A">
        <w:t xml:space="preserve"> ООО «Сфера», которое представляла юрист Попова Нина </w:t>
      </w:r>
      <w:r w:rsidR="00C82D18" w:rsidRPr="00996E9A">
        <w:t>Михайловна (смотри приложение №8</w:t>
      </w:r>
      <w:r w:rsidR="003D3C91" w:rsidRPr="00996E9A">
        <w:t>), приняли решение реставрировать мемориальный комплекс.</w:t>
      </w:r>
      <w:r w:rsidR="00E86C0A" w:rsidRPr="00996E9A">
        <w:t xml:space="preserve">  </w:t>
      </w:r>
    </w:p>
    <w:p w:rsidR="003D3C91" w:rsidRPr="002146D6" w:rsidRDefault="008D7A6C" w:rsidP="002146D6">
      <w:pPr>
        <w:ind w:firstLine="567"/>
        <w:rPr>
          <w:b/>
        </w:rPr>
      </w:pPr>
      <w:r w:rsidRPr="002146D6">
        <w:rPr>
          <w:b/>
          <w:lang w:val="en-US"/>
        </w:rPr>
        <w:t>III</w:t>
      </w:r>
      <w:r w:rsidRPr="002146D6">
        <w:rPr>
          <w:b/>
        </w:rPr>
        <w:t xml:space="preserve">. Работа по составлению списков жителей ст. Платнировской,   погибших и пропавших без вести в годы Великой Отечественной войны.  </w:t>
      </w:r>
    </w:p>
    <w:p w:rsidR="00174A98" w:rsidRPr="00996E9A" w:rsidRDefault="00D532DB" w:rsidP="00174A98">
      <w:pPr>
        <w:spacing w:line="360" w:lineRule="auto"/>
        <w:jc w:val="both"/>
      </w:pPr>
      <w:r w:rsidRPr="00174A98">
        <w:rPr>
          <w:sz w:val="28"/>
          <w:szCs w:val="28"/>
        </w:rPr>
        <w:t xml:space="preserve"> </w:t>
      </w:r>
      <w:r w:rsidR="008E2178" w:rsidRPr="00174A98">
        <w:rPr>
          <w:sz w:val="28"/>
          <w:szCs w:val="28"/>
        </w:rPr>
        <w:t xml:space="preserve"> </w:t>
      </w:r>
      <w:r w:rsidR="00174A98" w:rsidRPr="00174A98">
        <w:rPr>
          <w:sz w:val="28"/>
          <w:szCs w:val="28"/>
        </w:rPr>
        <w:t xml:space="preserve">       </w:t>
      </w:r>
      <w:r w:rsidR="00174A98" w:rsidRPr="00996E9A">
        <w:t xml:space="preserve">22 июня началась Великая Отечественная война. </w:t>
      </w:r>
      <w:r w:rsidR="00174A98" w:rsidRPr="00996E9A">
        <w:rPr>
          <w:b/>
          <w:bCs/>
        </w:rPr>
        <w:t>23 июня</w:t>
      </w:r>
      <w:r w:rsidR="00174A98" w:rsidRPr="00996E9A">
        <w:t xml:space="preserve"> стал первым днем мобилизации, объявленной правительством СССР. В армию призывались сразу 14 возрастов, то есть все военнообязанные, которые родились в период с 1905 по 1918 год. Им предстояло участвовать в сражениях самого тяжелого первого периода войны. По разработанному мобилизационному плану из ресурсов края с </w:t>
      </w:r>
      <w:r w:rsidR="002046EC" w:rsidRPr="00996E9A">
        <w:t>23 июня по 31 декабря 1941 года</w:t>
      </w:r>
      <w:r w:rsidR="00174A98" w:rsidRPr="00996E9A">
        <w:t xml:space="preserve"> были укомплектованы три стрелковых дивизии, одна горно-стрелковая и один стрелковый корпус, один танковый корпус и одна танковая дивизия, одна авиационная дивизия, шесть военных училищ и другие боевые и тыловые части - всего в количестве 371430 человек, в том числе 320396 - рядового состава.</w:t>
      </w:r>
    </w:p>
    <w:p w:rsidR="00174A98" w:rsidRPr="00996E9A" w:rsidRDefault="00174A98" w:rsidP="00174A98">
      <w:pPr>
        <w:spacing w:line="360" w:lineRule="auto"/>
        <w:jc w:val="both"/>
      </w:pPr>
      <w:r w:rsidRPr="00996E9A">
        <w:rPr>
          <w:i/>
          <w:iCs/>
        </w:rPr>
        <w:t xml:space="preserve"> </w:t>
      </w:r>
      <w:r w:rsidRPr="00996E9A">
        <w:t xml:space="preserve">     Фактически в 1941</w:t>
      </w:r>
      <w:r w:rsidRPr="00996E9A">
        <w:rPr>
          <w:i/>
          <w:iCs/>
        </w:rPr>
        <w:t xml:space="preserve"> </w:t>
      </w:r>
      <w:r w:rsidRPr="00996E9A">
        <w:t>году на фронт ушел каждый восьмой житель края. Как отмечалось в отчете крайвоенкома А.И. Котелкина, "все боевые единицы были укомплектованы наиболее ценными ресурсами: во-первых, военнообязанными младших возрастов последних годов демобилизации; во-вторых, на 60-70 процентов отслуживших действительную военную службу в кадрах Красной Армии".</w:t>
      </w:r>
    </w:p>
    <w:p w:rsidR="00174A98" w:rsidRPr="00996E9A" w:rsidRDefault="00174A98" w:rsidP="00174A98">
      <w:pPr>
        <w:spacing w:line="360" w:lineRule="auto"/>
        <w:jc w:val="both"/>
      </w:pPr>
      <w:r w:rsidRPr="00996E9A">
        <w:t xml:space="preserve">       Жители станицы Платнировской</w:t>
      </w:r>
      <w:r w:rsidR="005A21B2" w:rsidRPr="00996E9A">
        <w:t xml:space="preserve"> и близлежащих хуторов</w:t>
      </w:r>
      <w:r w:rsidRPr="00996E9A">
        <w:t xml:space="preserve"> также встали на защиту Родины: более 3 000 человек  были мобилизованы. Они героически сражались на всех фронтах, во всех родах войск.</w:t>
      </w:r>
    </w:p>
    <w:p w:rsidR="00174A98" w:rsidRPr="00996E9A" w:rsidRDefault="00174A98" w:rsidP="00174A98">
      <w:pPr>
        <w:spacing w:line="360" w:lineRule="auto"/>
        <w:jc w:val="both"/>
      </w:pPr>
      <w:r w:rsidRPr="00996E9A">
        <w:lastRenderedPageBreak/>
        <w:t xml:space="preserve">       На данный момент установлено, что живыми вернулись 602 человека, 806 – погибли, пропали без вести, умерли от ран, замучены в фашистском плену и т. д.  Судьба остальных не известна.</w:t>
      </w:r>
    </w:p>
    <w:p w:rsidR="00174A98" w:rsidRPr="00996E9A" w:rsidRDefault="00174A98" w:rsidP="009C6B11">
      <w:pPr>
        <w:spacing w:line="360" w:lineRule="auto"/>
        <w:jc w:val="both"/>
      </w:pPr>
      <w:r w:rsidRPr="00996E9A">
        <w:t xml:space="preserve">       </w:t>
      </w:r>
      <w:r w:rsidR="009C6B11" w:rsidRPr="00996E9A">
        <w:t xml:space="preserve">Мы составляли списки земляков для занесения на мемориал на основании списков, полученных в музее станицы, в которых значилось всего лишь 366 имён погибших. Они были неточными. Пропавшие без вести не заносились вовсе. </w:t>
      </w:r>
      <w:r w:rsidR="00BD2207" w:rsidRPr="00996E9A">
        <w:t>Через газеты «Кореновские вести» и «Максимум – Кореновск» обратились к жителям станицы и хуторов с просьбой откликнуться, если их родные не занесены на мемориал. Также изготовили и раздали листовки всем учащимся школ (в 5 школу 650 штук, в 24 – 150, в 25 – 550). И люди откликнулись</w:t>
      </w:r>
      <w:r w:rsidR="003A547C" w:rsidRPr="00996E9A">
        <w:t>, всем хотелось, чтобы имена их родных были увековечены. Запись велась на основании документов, с которых снимали ксерокопии и оформлялись небольшие личные дела. Таким образом, составили банк данных жителей станицы Платнировской, погибших и пропавших без вести в годы Великой Отечественн</w:t>
      </w:r>
      <w:r w:rsidR="00D746B6" w:rsidRPr="00996E9A">
        <w:t>ой войны. Документы каждого</w:t>
      </w:r>
      <w:r w:rsidR="003A547C" w:rsidRPr="00996E9A">
        <w:t xml:space="preserve"> проверены через сайт Министерства обороны «Мемориал», с них сделаны копии и вложены в личные дела. Работа </w:t>
      </w:r>
      <w:r w:rsidR="00D746B6" w:rsidRPr="00996E9A">
        <w:t>была настолько кропотливой и ответственной, что она заняла почти два года. Банк данных составил шесть томов (смотри приложение №9).</w:t>
      </w:r>
    </w:p>
    <w:p w:rsidR="005F6165" w:rsidRPr="00996E9A" w:rsidRDefault="00CC1C17" w:rsidP="009C6B11">
      <w:pPr>
        <w:spacing w:line="360" w:lineRule="auto"/>
        <w:jc w:val="both"/>
      </w:pPr>
      <w:r w:rsidRPr="00996E9A">
        <w:t xml:space="preserve">       Новый список от 366 увеличился до 806. Проанализировав его, мы выяснили</w:t>
      </w:r>
      <w:r w:rsidR="005F6165" w:rsidRPr="00996E9A">
        <w:t>: с призывного пункта, располагавшегося в ст. Платнировской ушли на фронт более 3 000 человек, вернулись – 20 % односельчан, погибли – 26 %, судьба 54 % неизвестна (смотри приложение № 10).</w:t>
      </w:r>
    </w:p>
    <w:p w:rsidR="005F6165" w:rsidRPr="00996E9A" w:rsidRDefault="005F6165" w:rsidP="009C6B11">
      <w:pPr>
        <w:spacing w:line="360" w:lineRule="auto"/>
        <w:jc w:val="both"/>
      </w:pPr>
      <w:r w:rsidRPr="00996E9A">
        <w:t xml:space="preserve">       Изучив причины выбытия из рядов армии, выяснили следующее:</w:t>
      </w:r>
    </w:p>
    <w:p w:rsidR="005F6165" w:rsidRPr="00996E9A" w:rsidRDefault="005F6165" w:rsidP="00653B30">
      <w:pPr>
        <w:pStyle w:val="a3"/>
        <w:numPr>
          <w:ilvl w:val="0"/>
          <w:numId w:val="13"/>
        </w:numPr>
      </w:pPr>
      <w:r w:rsidRPr="00996E9A">
        <w:t>пропали без вести 343 человека, что составило 42%</w:t>
      </w:r>
      <w:r w:rsidR="00996878" w:rsidRPr="00996E9A">
        <w:t>;</w:t>
      </w:r>
    </w:p>
    <w:p w:rsidR="005F6165" w:rsidRPr="00996E9A" w:rsidRDefault="00996878" w:rsidP="00653B30">
      <w:pPr>
        <w:pStyle w:val="a3"/>
        <w:numPr>
          <w:ilvl w:val="0"/>
          <w:numId w:val="13"/>
        </w:numPr>
        <w:rPr>
          <w:color w:val="000000"/>
        </w:rPr>
      </w:pPr>
      <w:r w:rsidRPr="00996E9A">
        <w:rPr>
          <w:color w:val="000000"/>
        </w:rPr>
        <w:t>у</w:t>
      </w:r>
      <w:r w:rsidR="005F6165" w:rsidRPr="00996E9A">
        <w:rPr>
          <w:color w:val="000000"/>
        </w:rPr>
        <w:t>биты 389 человек   -  48%</w:t>
      </w:r>
      <w:r w:rsidRPr="00996E9A">
        <w:rPr>
          <w:color w:val="000000"/>
        </w:rPr>
        <w:t>;</w:t>
      </w:r>
    </w:p>
    <w:p w:rsidR="005F6165" w:rsidRPr="00996E9A" w:rsidRDefault="00996878" w:rsidP="00653B30">
      <w:pPr>
        <w:pStyle w:val="a3"/>
        <w:numPr>
          <w:ilvl w:val="0"/>
          <w:numId w:val="13"/>
        </w:numPr>
        <w:rPr>
          <w:color w:val="000000"/>
        </w:rPr>
      </w:pPr>
      <w:r w:rsidRPr="00996E9A">
        <w:rPr>
          <w:color w:val="000000"/>
        </w:rPr>
        <w:t>п</w:t>
      </w:r>
      <w:r w:rsidR="005F6165" w:rsidRPr="00996E9A">
        <w:rPr>
          <w:color w:val="000000"/>
        </w:rPr>
        <w:t>огибли в плену 8 человек  -  1%</w:t>
      </w:r>
      <w:r w:rsidRPr="00996E9A">
        <w:rPr>
          <w:color w:val="000000"/>
        </w:rPr>
        <w:t>;</w:t>
      </w:r>
    </w:p>
    <w:p w:rsidR="005F6165" w:rsidRPr="00996E9A" w:rsidRDefault="00996878" w:rsidP="00653B30">
      <w:pPr>
        <w:pStyle w:val="a3"/>
        <w:numPr>
          <w:ilvl w:val="0"/>
          <w:numId w:val="13"/>
        </w:numPr>
        <w:rPr>
          <w:color w:val="000000"/>
        </w:rPr>
      </w:pPr>
      <w:r w:rsidRPr="00996E9A">
        <w:rPr>
          <w:color w:val="000000"/>
        </w:rPr>
        <w:t>у</w:t>
      </w:r>
      <w:r w:rsidR="005F6165" w:rsidRPr="00996E9A">
        <w:rPr>
          <w:color w:val="000000"/>
        </w:rPr>
        <w:t>мерли от болезни 11 человек  -  2%</w:t>
      </w:r>
      <w:r w:rsidRPr="00996E9A">
        <w:rPr>
          <w:color w:val="000000"/>
        </w:rPr>
        <w:t>;</w:t>
      </w:r>
    </w:p>
    <w:p w:rsidR="005F6165" w:rsidRPr="00996E9A" w:rsidRDefault="00996878" w:rsidP="00653B30">
      <w:pPr>
        <w:pStyle w:val="a3"/>
        <w:numPr>
          <w:ilvl w:val="0"/>
          <w:numId w:val="13"/>
        </w:numPr>
        <w:rPr>
          <w:color w:val="000000"/>
        </w:rPr>
      </w:pPr>
      <w:r w:rsidRPr="00996E9A">
        <w:rPr>
          <w:color w:val="000000"/>
        </w:rPr>
        <w:t>у</w:t>
      </w:r>
      <w:r w:rsidR="005F6165" w:rsidRPr="00996E9A">
        <w:rPr>
          <w:color w:val="000000"/>
        </w:rPr>
        <w:t>мерли от ран 46 человек   - 6%</w:t>
      </w:r>
      <w:r w:rsidRPr="00996E9A">
        <w:rPr>
          <w:color w:val="000000"/>
        </w:rPr>
        <w:t>;</w:t>
      </w:r>
    </w:p>
    <w:p w:rsidR="005F6165" w:rsidRPr="00996E9A" w:rsidRDefault="00996878" w:rsidP="00653B30">
      <w:pPr>
        <w:pStyle w:val="a3"/>
        <w:numPr>
          <w:ilvl w:val="0"/>
          <w:numId w:val="13"/>
        </w:numPr>
        <w:rPr>
          <w:color w:val="000000"/>
        </w:rPr>
      </w:pPr>
      <w:r w:rsidRPr="00996E9A">
        <w:rPr>
          <w:color w:val="000000"/>
        </w:rPr>
        <w:t>о</w:t>
      </w:r>
      <w:r w:rsidR="005F6165" w:rsidRPr="00996E9A">
        <w:rPr>
          <w:color w:val="000000"/>
        </w:rPr>
        <w:t>суждены 2 человека  - 0.25%</w:t>
      </w:r>
      <w:r w:rsidRPr="00996E9A">
        <w:rPr>
          <w:color w:val="000000"/>
        </w:rPr>
        <w:t xml:space="preserve">  (смотри приложение 11).</w:t>
      </w:r>
    </w:p>
    <w:p w:rsidR="002146D6" w:rsidRPr="00996E9A" w:rsidRDefault="00996878" w:rsidP="002146D6">
      <w:r w:rsidRPr="00996E9A">
        <w:t>Проанализировав военные звания, мы пришли к выводу, что больше всего жителей станицы воевало в звании рядового 647 человек, что составило 82 %</w:t>
      </w:r>
      <w:r w:rsidR="002146D6">
        <w:t>:</w:t>
      </w:r>
    </w:p>
    <w:tbl>
      <w:tblPr>
        <w:tblW w:w="7542" w:type="dxa"/>
        <w:tblInd w:w="93" w:type="dxa"/>
        <w:tblLook w:val="04A0"/>
      </w:tblPr>
      <w:tblGrid>
        <w:gridCol w:w="4539"/>
        <w:gridCol w:w="3003"/>
      </w:tblGrid>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rFonts w:ascii="Calibri" w:hAnsi="Calibri"/>
                <w:color w:val="000000"/>
              </w:rPr>
            </w:pP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rFonts w:ascii="Calibri" w:hAnsi="Calibri"/>
                <w:color w:val="000000"/>
              </w:rPr>
            </w:pP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Гвардии казак</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2  человека - это 0.2 %</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Сержант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60 -  это 7%</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Старший сержант</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23 -  это 2%</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Младший сержант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13 -  это 1.6%</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Старшина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8 -  это  1%</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Младший лейтенант</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7 -  это 0.8%</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Лейтенант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15 -  это 1.9%</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Старший лейтенант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1 -  это 0.1%</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Капитан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1 -  это 0.1%</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 xml:space="preserve">Майор </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 xml:space="preserve"> 3 -  это 0.3%</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Старший матрос</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1 -  это 0.1%</w:t>
            </w:r>
          </w:p>
        </w:tc>
      </w:tr>
      <w:tr w:rsidR="00996878" w:rsidRPr="00996E9A" w:rsidTr="007B7620">
        <w:trPr>
          <w:trHeight w:val="288"/>
        </w:trPr>
        <w:tc>
          <w:tcPr>
            <w:tcW w:w="4539" w:type="dxa"/>
            <w:tcBorders>
              <w:top w:val="nil"/>
              <w:left w:val="nil"/>
              <w:bottom w:val="nil"/>
              <w:right w:val="nil"/>
            </w:tcBorders>
            <w:shd w:val="clear" w:color="auto" w:fill="auto"/>
            <w:noWrap/>
            <w:vAlign w:val="bottom"/>
            <w:hideMark/>
          </w:tcPr>
          <w:p w:rsidR="00996878" w:rsidRPr="00996E9A" w:rsidRDefault="00996878" w:rsidP="002146D6">
            <w:pPr>
              <w:rPr>
                <w:color w:val="000000"/>
              </w:rPr>
            </w:pPr>
            <w:r w:rsidRPr="00996E9A">
              <w:rPr>
                <w:color w:val="000000"/>
              </w:rPr>
              <w:t>Ефрейтор</w:t>
            </w:r>
          </w:p>
        </w:tc>
        <w:tc>
          <w:tcPr>
            <w:tcW w:w="3003" w:type="dxa"/>
            <w:tcBorders>
              <w:top w:val="nil"/>
              <w:left w:val="nil"/>
              <w:bottom w:val="nil"/>
              <w:right w:val="nil"/>
            </w:tcBorders>
            <w:shd w:val="clear" w:color="auto" w:fill="auto"/>
            <w:noWrap/>
            <w:vAlign w:val="bottom"/>
            <w:hideMark/>
          </w:tcPr>
          <w:p w:rsidR="00996878" w:rsidRPr="00996E9A" w:rsidRDefault="00996878" w:rsidP="002146D6">
            <w:pPr>
              <w:jc w:val="right"/>
              <w:rPr>
                <w:color w:val="000000"/>
              </w:rPr>
            </w:pPr>
            <w:r w:rsidRPr="00996E9A">
              <w:rPr>
                <w:color w:val="000000"/>
              </w:rPr>
              <w:t>7 -  это 0.8%</w:t>
            </w:r>
          </w:p>
        </w:tc>
      </w:tr>
    </w:tbl>
    <w:p w:rsidR="000A55C3" w:rsidRPr="00996E9A" w:rsidRDefault="007B7620" w:rsidP="002146D6">
      <w:pPr>
        <w:rPr>
          <w:color w:val="000000"/>
        </w:rPr>
      </w:pPr>
      <w:r w:rsidRPr="00996E9A">
        <w:rPr>
          <w:color w:val="000000"/>
        </w:rPr>
        <w:lastRenderedPageBreak/>
        <w:t xml:space="preserve"> (смотри приложение 12).</w:t>
      </w:r>
    </w:p>
    <w:p w:rsidR="007B7620" w:rsidRPr="00996E9A" w:rsidRDefault="000A55C3" w:rsidP="000A55C3">
      <w:pPr>
        <w:spacing w:line="360" w:lineRule="auto"/>
        <w:jc w:val="both"/>
        <w:rPr>
          <w:color w:val="000000"/>
        </w:rPr>
      </w:pPr>
      <w:r w:rsidRPr="00996E9A">
        <w:rPr>
          <w:color w:val="000000"/>
        </w:rPr>
        <w:t xml:space="preserve">       </w:t>
      </w:r>
      <w:r w:rsidR="007B7620" w:rsidRPr="00996E9A">
        <w:t>Проанализировав возраст воевавших, выяснили, что самыми старшими солдатами  были люди 1892 года рождения – 3 человека (смотри  приложение  13).</w:t>
      </w:r>
    </w:p>
    <w:p w:rsidR="007B7620" w:rsidRPr="00996E9A" w:rsidRDefault="007B7620" w:rsidP="007B7620">
      <w:pPr>
        <w:spacing w:line="360" w:lineRule="auto"/>
        <w:jc w:val="both"/>
      </w:pPr>
      <w:r w:rsidRPr="00996E9A">
        <w:t xml:space="preserve">       Больше всего было призвано на фронт людей от 20 до 25 лет.  Самыми молодыми были призывники 1926 года, которым на 1941 год исполнилось толь</w:t>
      </w:r>
      <w:r w:rsidR="008F27DB" w:rsidRPr="00996E9A">
        <w:t>ко</w:t>
      </w:r>
      <w:r w:rsidRPr="00996E9A">
        <w:t xml:space="preserve"> 16 лет, таких было 23 человека.</w:t>
      </w:r>
    </w:p>
    <w:p w:rsidR="007B7620" w:rsidRPr="00996E9A" w:rsidRDefault="007B7620" w:rsidP="007B7620">
      <w:pPr>
        <w:spacing w:line="360" w:lineRule="auto"/>
        <w:jc w:val="both"/>
      </w:pPr>
      <w:r w:rsidRPr="00996E9A">
        <w:t>Но у 101  воина год рождения не был известен, поэтому данные не совсем точные (смотри приложение 14).</w:t>
      </w:r>
    </w:p>
    <w:p w:rsidR="000A55C3" w:rsidRPr="002146D6" w:rsidRDefault="00401835" w:rsidP="002146D6">
      <w:pPr>
        <w:spacing w:line="360" w:lineRule="auto"/>
        <w:jc w:val="both"/>
      </w:pPr>
      <w:r w:rsidRPr="00996E9A">
        <w:t xml:space="preserve">       Проанализировав годы смерти 1941-1945гг., мы сделали вывод, что больше всего погибло людей в 1943 году, во время самых тяжёлых сражений (смотри приложение № 15).</w:t>
      </w:r>
    </w:p>
    <w:p w:rsidR="00636F7E" w:rsidRPr="002146D6" w:rsidRDefault="00401835" w:rsidP="00401835">
      <w:pPr>
        <w:spacing w:line="360" w:lineRule="auto"/>
        <w:ind w:firstLine="567"/>
        <w:rPr>
          <w:b/>
        </w:rPr>
      </w:pPr>
      <w:r w:rsidRPr="002146D6">
        <w:rPr>
          <w:b/>
          <w:lang w:val="en-US"/>
        </w:rPr>
        <w:t>IV</w:t>
      </w:r>
      <w:r w:rsidRPr="002146D6">
        <w:rPr>
          <w:b/>
        </w:rPr>
        <w:t xml:space="preserve">. </w:t>
      </w:r>
      <w:r w:rsidR="00636F7E" w:rsidRPr="002146D6">
        <w:rPr>
          <w:b/>
        </w:rPr>
        <w:t xml:space="preserve">  Формы донесений с фронта, извещений и других документов.</w:t>
      </w:r>
    </w:p>
    <w:p w:rsidR="00636F7E" w:rsidRPr="00996E9A" w:rsidRDefault="00636F7E" w:rsidP="009F1F84">
      <w:pPr>
        <w:spacing w:line="360" w:lineRule="auto"/>
        <w:jc w:val="both"/>
      </w:pPr>
      <w:r w:rsidRPr="00996E9A">
        <w:t xml:space="preserve">       Составляя списки</w:t>
      </w:r>
      <w:r w:rsidR="009F1F84" w:rsidRPr="00996E9A">
        <w:t xml:space="preserve"> погибших и пропавших без вести во время Великой Отечественной войны, мы искали документы, подтверждающие это, в архивах школьного музея, в домашних архивах жителей станицы Платнировской и хуторов, Казачьем и Левченко (они относятся к нашему сельскому поселению), на сайте Министерства обороны «Мемориал». </w:t>
      </w:r>
      <w:r w:rsidR="00EA4D1A" w:rsidRPr="00996E9A">
        <w:t>Изучая их, и</w:t>
      </w:r>
      <w:r w:rsidR="00782817" w:rsidRPr="00996E9A">
        <w:t>спытывали необыкновенное волнение</w:t>
      </w:r>
      <w:r w:rsidR="00EA4D1A" w:rsidRPr="00996E9A">
        <w:t>, так как соприкасались с судьбами людей, отдавшими свои жизни за свободу и независимость Родины, за наше счастливое детство.</w:t>
      </w:r>
    </w:p>
    <w:p w:rsidR="00EA4D1A" w:rsidRPr="00996E9A" w:rsidRDefault="00EA4D1A" w:rsidP="009F1F84">
      <w:pPr>
        <w:spacing w:line="360" w:lineRule="auto"/>
        <w:jc w:val="both"/>
      </w:pPr>
      <w:r w:rsidRPr="00996E9A">
        <w:t xml:space="preserve">        Больше всего убитых, 389 человек. Документы были исследованы разных форм: </w:t>
      </w:r>
    </w:p>
    <w:p w:rsidR="008524F2" w:rsidRPr="00996E9A" w:rsidRDefault="00670532" w:rsidP="00EA4D1A">
      <w:pPr>
        <w:pStyle w:val="a3"/>
        <w:numPr>
          <w:ilvl w:val="0"/>
          <w:numId w:val="16"/>
        </w:numPr>
        <w:spacing w:line="360" w:lineRule="auto"/>
        <w:jc w:val="both"/>
      </w:pPr>
      <w:r w:rsidRPr="00996E9A">
        <w:t>Именной список безвозвратных потерь начальствующего и рядового состава</w:t>
      </w:r>
      <w:r w:rsidR="008524F2" w:rsidRPr="00996E9A">
        <w:t>, куда внесён Андреев Андрей Тимофеевич, 1897 года</w:t>
      </w:r>
      <w:r w:rsidR="003D49ED" w:rsidRPr="00996E9A">
        <w:t xml:space="preserve"> рождения, убит 30.07.1942 года</w:t>
      </w:r>
      <w:r w:rsidR="006F7315" w:rsidRPr="00996E9A">
        <w:t>. Чаще всего написан от руки, реже напечатан на машинке</w:t>
      </w:r>
      <w:r w:rsidR="003D49ED" w:rsidRPr="00996E9A">
        <w:t xml:space="preserve"> (смотри приложение № 20 а).</w:t>
      </w:r>
    </w:p>
    <w:p w:rsidR="003D49ED" w:rsidRPr="00996E9A" w:rsidRDefault="008524F2" w:rsidP="00EA4D1A">
      <w:pPr>
        <w:pStyle w:val="a3"/>
        <w:numPr>
          <w:ilvl w:val="0"/>
          <w:numId w:val="16"/>
        </w:numPr>
        <w:spacing w:line="360" w:lineRule="auto"/>
        <w:jc w:val="both"/>
      </w:pPr>
      <w:r w:rsidRPr="00996E9A">
        <w:t xml:space="preserve">Учётная карточка воинского захоронения; в другом именном списке указано место захоронения Бабича </w:t>
      </w:r>
      <w:r w:rsidR="00E040B0" w:rsidRPr="00996E9A">
        <w:t>Григория Сте</w:t>
      </w:r>
      <w:r w:rsidR="003D49ED" w:rsidRPr="00996E9A">
        <w:t>пановича (смотри приложение № 20 б).</w:t>
      </w:r>
    </w:p>
    <w:p w:rsidR="00623FAC" w:rsidRPr="00996E9A" w:rsidRDefault="00623FAC" w:rsidP="00EA4D1A">
      <w:pPr>
        <w:pStyle w:val="a3"/>
        <w:numPr>
          <w:ilvl w:val="0"/>
          <w:numId w:val="16"/>
        </w:numPr>
        <w:spacing w:line="360" w:lineRule="auto"/>
        <w:jc w:val="both"/>
      </w:pPr>
      <w:r w:rsidRPr="00996E9A">
        <w:t>Донесение с фронта, в котором сообщается о том, что Балабан Василий Васильевич, 1899 года рождения, убит 18.08.1942 года, названо последнее место службы – штаб 48 Гвардейской дивизии, красноармеец (смотри приложение 20 в).</w:t>
      </w:r>
    </w:p>
    <w:p w:rsidR="00EF6D4E" w:rsidRPr="00996E9A" w:rsidRDefault="00623FAC" w:rsidP="00EA4D1A">
      <w:pPr>
        <w:pStyle w:val="a3"/>
        <w:numPr>
          <w:ilvl w:val="0"/>
          <w:numId w:val="16"/>
        </w:numPr>
        <w:spacing w:line="360" w:lineRule="auto"/>
        <w:jc w:val="both"/>
      </w:pPr>
      <w:r w:rsidRPr="00996E9A">
        <w:t xml:space="preserve"> </w:t>
      </w:r>
      <w:r w:rsidR="00EF6D4E" w:rsidRPr="00996E9A">
        <w:t>Сообщение о гибели Башмакова Григория Алексеевича представлено в дух документах (смотри приложение № 20 г).</w:t>
      </w:r>
    </w:p>
    <w:p w:rsidR="00EA4D1A" w:rsidRPr="00996E9A" w:rsidRDefault="008524F2" w:rsidP="00EA4D1A">
      <w:pPr>
        <w:pStyle w:val="a3"/>
        <w:numPr>
          <w:ilvl w:val="0"/>
          <w:numId w:val="16"/>
        </w:numPr>
        <w:spacing w:line="360" w:lineRule="auto"/>
        <w:jc w:val="both"/>
      </w:pPr>
      <w:r w:rsidRPr="00996E9A">
        <w:t xml:space="preserve"> </w:t>
      </w:r>
      <w:r w:rsidR="006F7315" w:rsidRPr="00996E9A">
        <w:t>Именной список</w:t>
      </w:r>
      <w:r w:rsidR="00670532" w:rsidRPr="00996E9A">
        <w:t xml:space="preserve"> </w:t>
      </w:r>
      <w:r w:rsidR="006F7315" w:rsidRPr="00996E9A">
        <w:t>безвозвратных потерь начальствующего и рядового состава Полевому управлению Черноморской группы сообщает о гибели женщины-бойца Ванюшиной Татьяны Григорьевны</w:t>
      </w:r>
      <w:r w:rsidR="00E36762" w:rsidRPr="00996E9A">
        <w:t>, 1922 года рождения.</w:t>
      </w:r>
      <w:r w:rsidR="006F7315" w:rsidRPr="00996E9A">
        <w:t xml:space="preserve"> Она была убита 4.01.43 при бомбёжке вражеской авиации, похоронена </w:t>
      </w:r>
      <w:r w:rsidR="00E36762" w:rsidRPr="00996E9A">
        <w:t>в г. Туапсе, м. Паук, возле шоссе (смотри приложение 20 д).</w:t>
      </w:r>
    </w:p>
    <w:p w:rsidR="00E36762" w:rsidRPr="00996E9A" w:rsidRDefault="00E36762" w:rsidP="00EA4D1A">
      <w:pPr>
        <w:pStyle w:val="a3"/>
        <w:numPr>
          <w:ilvl w:val="0"/>
          <w:numId w:val="16"/>
        </w:numPr>
        <w:spacing w:line="360" w:lineRule="auto"/>
        <w:jc w:val="both"/>
      </w:pPr>
      <w:r w:rsidRPr="00996E9A">
        <w:t>К именному списку иногда прикладывалась схема места захоронения. Так точно указано место могилы Григоренко Спиридона Ивановича (смотри приложение 20 е).</w:t>
      </w:r>
    </w:p>
    <w:p w:rsidR="00874C3D" w:rsidRPr="00996E9A" w:rsidRDefault="00874C3D" w:rsidP="00E36762">
      <w:pPr>
        <w:spacing w:line="360" w:lineRule="auto"/>
        <w:ind w:left="360"/>
        <w:jc w:val="both"/>
      </w:pPr>
      <w:r w:rsidRPr="00996E9A">
        <w:t>Несколько иначе выглядят документы, сообщающие о том, что боец пропал без вести.</w:t>
      </w:r>
    </w:p>
    <w:p w:rsidR="00874C3D" w:rsidRPr="00996E9A" w:rsidRDefault="00874C3D" w:rsidP="00874C3D">
      <w:pPr>
        <w:pStyle w:val="a3"/>
        <w:numPr>
          <w:ilvl w:val="0"/>
          <w:numId w:val="16"/>
        </w:numPr>
        <w:spacing w:line="360" w:lineRule="auto"/>
        <w:jc w:val="both"/>
      </w:pPr>
      <w:r w:rsidRPr="00996E9A">
        <w:lastRenderedPageBreak/>
        <w:t>Например, анкета, которую получили родные Дарнопыха Гаврила Фёдоровича.  В ней сообщалось, что Дарнопых Г.Ф. пропал без вести в июле 1942 года (смотри приложение 20 ё).</w:t>
      </w:r>
    </w:p>
    <w:p w:rsidR="00E36762" w:rsidRPr="00996E9A" w:rsidRDefault="003A39B5" w:rsidP="0044271F">
      <w:pPr>
        <w:spacing w:line="360" w:lineRule="auto"/>
        <w:jc w:val="both"/>
      </w:pPr>
      <w:r w:rsidRPr="00996E9A">
        <w:t xml:space="preserve">       </w:t>
      </w:r>
      <w:r w:rsidR="0044271F" w:rsidRPr="00996E9A">
        <w:t xml:space="preserve">Пропавшие без вести иногда оказывались в плену. Так родные  Козицкого Фёдора Тихоновича узнали, благодаря сайту Министерства обороны, что их дедушка погиб в плену, после того как были обнародованы документы концлагерей. </w:t>
      </w:r>
      <w:r w:rsidRPr="00996E9A">
        <w:t>Копию такой карточки смотрите в приложении № 20 ж). Вну</w:t>
      </w:r>
      <w:r w:rsidR="00CB3799">
        <w:t>ч</w:t>
      </w:r>
      <w:r w:rsidRPr="00996E9A">
        <w:t>ка Козицкого Ф.Т. со своей дочерью посетила могилу своего деда, о чём оставила свои воспоминания (см. приложение 20 ж).</w:t>
      </w:r>
      <w:r w:rsidR="0044271F" w:rsidRPr="00996E9A">
        <w:t xml:space="preserve"> </w:t>
      </w:r>
    </w:p>
    <w:p w:rsidR="00157862" w:rsidRDefault="003A39B5" w:rsidP="00157862">
      <w:pPr>
        <w:spacing w:line="360" w:lineRule="auto"/>
        <w:jc w:val="both"/>
      </w:pPr>
      <w:r w:rsidRPr="00996E9A">
        <w:t xml:space="preserve">       </w:t>
      </w:r>
      <w:r w:rsidR="00D8074E" w:rsidRPr="00996E9A">
        <w:t xml:space="preserve">Умершие от ран записывались так же в именные списки, но в них отмечалось, по какой причине умер солдат. Так Комендантов Михаил Петрович умер 13.10.43 от сепсиса (смотри приложение 20 з). </w:t>
      </w:r>
    </w:p>
    <w:p w:rsidR="00636F7E" w:rsidRPr="00996E9A" w:rsidRDefault="00157862" w:rsidP="00996E9A">
      <w:pPr>
        <w:spacing w:line="360" w:lineRule="auto"/>
        <w:jc w:val="both"/>
      </w:pPr>
      <w:r>
        <w:t xml:space="preserve">       </w:t>
      </w:r>
      <w:r w:rsidR="00B670C8" w:rsidRPr="00996E9A">
        <w:t>Умирали на войне и от болезней, вызванных ужасны</w:t>
      </w:r>
      <w:r>
        <w:t xml:space="preserve">ми лишениями. Так Польский Лука </w:t>
      </w:r>
      <w:r w:rsidR="00B670C8" w:rsidRPr="00996E9A">
        <w:t>Павлович заболел язвой желудка и умер</w:t>
      </w:r>
      <w:r w:rsidR="00996E9A" w:rsidRPr="00996E9A">
        <w:t xml:space="preserve"> от не</w:t>
      </w:r>
      <w:r w:rsidR="00CD4BD7">
        <w:t xml:space="preserve"> </w:t>
      </w:r>
      <w:r w:rsidR="00996E9A" w:rsidRPr="00996E9A">
        <w:t>прохожде</w:t>
      </w:r>
      <w:r w:rsidR="002146D6">
        <w:t>ния пищевода (см.</w:t>
      </w:r>
      <w:r>
        <w:t xml:space="preserve"> приложение 20 к</w:t>
      </w:r>
      <w:r w:rsidRPr="00996E9A">
        <w:t xml:space="preserve">). </w:t>
      </w:r>
    </w:p>
    <w:p w:rsidR="00401835" w:rsidRPr="002146D6" w:rsidRDefault="00636F7E" w:rsidP="00636F7E">
      <w:pPr>
        <w:spacing w:line="360" w:lineRule="auto"/>
        <w:ind w:firstLine="567"/>
        <w:rPr>
          <w:b/>
        </w:rPr>
      </w:pPr>
      <w:r w:rsidRPr="002146D6">
        <w:rPr>
          <w:b/>
          <w:lang w:val="en-US"/>
        </w:rPr>
        <w:t>IV</w:t>
      </w:r>
      <w:r w:rsidRPr="002146D6">
        <w:rPr>
          <w:b/>
        </w:rPr>
        <w:t xml:space="preserve">.   </w:t>
      </w:r>
      <w:r w:rsidR="00401835" w:rsidRPr="002146D6">
        <w:rPr>
          <w:b/>
        </w:rPr>
        <w:t>Герой Советского Союза Герасим Евсеевич Кучерявый.</w:t>
      </w:r>
    </w:p>
    <w:p w:rsidR="00401835" w:rsidRPr="00996E9A" w:rsidRDefault="00E77608" w:rsidP="00E77608">
      <w:pPr>
        <w:spacing w:line="360" w:lineRule="auto"/>
        <w:jc w:val="both"/>
        <w:rPr>
          <w:b/>
        </w:rPr>
      </w:pPr>
      <w:r>
        <w:rPr>
          <w:sz w:val="28"/>
          <w:szCs w:val="28"/>
        </w:rPr>
        <w:t xml:space="preserve">        </w:t>
      </w:r>
      <w:r w:rsidRPr="00996E9A">
        <w:t xml:space="preserve">В нашей станице жил человек, подвиг которого вызывает у нас особую гордость – это Герой Советского Союза Герасим Евсеевич Кучерявый. Это звание присвоено ему посмертно, одна из улиц станицы названа его именем. Но на мемориал почему-то имя его не было занесено. По нашему ходатайству изготовлена отдельная мемориальная плита с фотографией и описанием подвига героя (смотри приложение 16).   </w:t>
      </w:r>
      <w:r w:rsidR="00401835" w:rsidRPr="00996E9A">
        <w:rPr>
          <w:b/>
        </w:rPr>
        <w:t xml:space="preserve"> </w:t>
      </w:r>
    </w:p>
    <w:p w:rsidR="0024758D" w:rsidRPr="002146D6" w:rsidRDefault="00E77608" w:rsidP="002146D6">
      <w:pPr>
        <w:jc w:val="center"/>
        <w:rPr>
          <w:b/>
        </w:rPr>
      </w:pPr>
      <w:r w:rsidRPr="002146D6">
        <w:rPr>
          <w:b/>
          <w:lang w:val="en-US"/>
        </w:rPr>
        <w:t>V</w:t>
      </w:r>
      <w:r w:rsidRPr="002146D6">
        <w:rPr>
          <w:b/>
        </w:rPr>
        <w:t>. Умерли от ран в эвакуационном госпитале</w:t>
      </w:r>
      <w:r w:rsidR="0024758D" w:rsidRPr="002146D6">
        <w:rPr>
          <w:b/>
        </w:rPr>
        <w:t xml:space="preserve"> 4550</w:t>
      </w:r>
      <w:r w:rsidRPr="002146D6">
        <w:rPr>
          <w:b/>
        </w:rPr>
        <w:t xml:space="preserve"> .</w:t>
      </w:r>
      <w:r w:rsidR="0024758D" w:rsidRPr="002146D6">
        <w:rPr>
          <w:b/>
        </w:rPr>
        <w:t xml:space="preserve"> </w:t>
      </w:r>
    </w:p>
    <w:p w:rsidR="0024758D" w:rsidRPr="00996E9A" w:rsidRDefault="0024758D" w:rsidP="0024758D">
      <w:pPr>
        <w:spacing w:line="360" w:lineRule="auto"/>
        <w:jc w:val="both"/>
      </w:pPr>
      <w:r>
        <w:t xml:space="preserve">       </w:t>
      </w:r>
      <w:r w:rsidRPr="00996E9A">
        <w:t>После освобождения станицы Платнировской Кореновского района Краснодарского края от немецко-фашистских захватчиков 7 февраля 1943 года в станице развернули прифронтовой военный госпиталь. Под госпиталь были отведены три самых хороших просторных здания: в 24 школе по улице Ленина,  в бывшей 18 школе по улице Ленина, в одном из зданий ПУ 53 по улице Красной.</w:t>
      </w:r>
    </w:p>
    <w:p w:rsidR="0024758D" w:rsidRPr="00996E9A" w:rsidRDefault="0024758D" w:rsidP="0024758D">
      <w:pPr>
        <w:spacing w:line="360" w:lineRule="auto"/>
        <w:jc w:val="both"/>
      </w:pPr>
      <w:r w:rsidRPr="00996E9A">
        <w:t xml:space="preserve">       Было много тяжело раненных. За короткий период, со 02.02.1943 года по 17.04.1943 года, умерло от ран 29 человек. Хоронили умерших на старом кладбище, в парке по улице Красной и на пустыре, где сейчас построен жилой дом по улице Ленина, 45. В 1975 году некоторых воинов перезахоронили у вновь возведенного мемориала. Женщины, жительницы станицы, ухаживали за ранеными, стирали бинты, постельное бельё, мыли полы… Школьники давали для раненых концерты.</w:t>
      </w:r>
    </w:p>
    <w:p w:rsidR="0024758D" w:rsidRPr="00996E9A" w:rsidRDefault="0024758D" w:rsidP="0024758D">
      <w:pPr>
        <w:spacing w:line="360" w:lineRule="auto"/>
        <w:jc w:val="both"/>
      </w:pPr>
      <w:r w:rsidRPr="00996E9A">
        <w:t xml:space="preserve">       Среди умерших от ран было рядовых - 21, 1 - сержант, 1 - гвардии старшина, </w:t>
      </w:r>
    </w:p>
    <w:p w:rsidR="0024758D" w:rsidRPr="00996E9A" w:rsidRDefault="0024758D" w:rsidP="0024758D">
      <w:pPr>
        <w:spacing w:line="360" w:lineRule="auto"/>
        <w:jc w:val="both"/>
      </w:pPr>
      <w:r w:rsidRPr="00996E9A">
        <w:t>1 - военный техник второго ранга, 3 – лейтенанта и 1 – старший лейтенант.</w:t>
      </w:r>
    </w:p>
    <w:p w:rsidR="0024758D" w:rsidRPr="00996E9A" w:rsidRDefault="0024758D" w:rsidP="0024758D">
      <w:pPr>
        <w:spacing w:line="360" w:lineRule="auto"/>
        <w:jc w:val="both"/>
      </w:pPr>
      <w:r w:rsidRPr="00996E9A">
        <w:t xml:space="preserve">       Только два воина погибли: красноармеец Абасов Гасан (телефонист, 1922 года рождения, место рождения - Азербайджанская ССР, Дивичинский район, с\с Гедик, село Гюнчи)   был убит в первой половине февраля 1943 года в районе нашей станицы. Из доклада начальника </w:t>
      </w:r>
      <w:r w:rsidRPr="00996E9A">
        <w:lastRenderedPageBreak/>
        <w:t>отдела укомплектования штаба 37 Армии подполковника Загурьяни и начальника первого отделения интенданта второго ранга Аверьянова стало известно, что «красноармеец Абасов к частям 37 Армии не принадлежал. Труп его обнаружен в районе ст. Платнировской уже после проследования через этот район всех боевых частей. Сведения в список взяты из красноармейской книжки, снятой с трупа при погребении его в ст. Платнировской».</w:t>
      </w:r>
    </w:p>
    <w:p w:rsidR="0024758D" w:rsidRPr="00996E9A" w:rsidRDefault="0024758D" w:rsidP="0024758D">
      <w:pPr>
        <w:spacing w:line="360" w:lineRule="auto"/>
        <w:jc w:val="both"/>
      </w:pPr>
      <w:r w:rsidRPr="00996E9A">
        <w:t xml:space="preserve">       Старший лейтенант Паценюк Пётр Степанович, помощник командира роты по техчасти, 08.02.1943 года подорвался на противотанковой мине.</w:t>
      </w:r>
      <w:r w:rsidRPr="00996E9A">
        <w:rPr>
          <w:rStyle w:val="ad"/>
        </w:rPr>
        <w:footnoteReference w:id="4"/>
      </w:r>
    </w:p>
    <w:p w:rsidR="0024758D" w:rsidRPr="00996E9A" w:rsidRDefault="0024758D" w:rsidP="000A55C3">
      <w:pPr>
        <w:spacing w:line="360" w:lineRule="auto"/>
        <w:jc w:val="both"/>
      </w:pPr>
      <w:r w:rsidRPr="00996E9A">
        <w:t xml:space="preserve">       Изготовлена памятная плита с фамилиями воинов, умерших от ран в 1943 году в Платнировском военном госпитале, которая будет установлена </w:t>
      </w:r>
      <w:r w:rsidR="00463159" w:rsidRPr="00996E9A">
        <w:t>у мемориальной  стены, где захоронены пятеро из них (смотри приложение 17).</w:t>
      </w:r>
    </w:p>
    <w:p w:rsidR="00463159" w:rsidRPr="002146D6" w:rsidRDefault="00463159" w:rsidP="000A55C3">
      <w:pPr>
        <w:spacing w:line="360" w:lineRule="auto"/>
        <w:jc w:val="center"/>
        <w:rPr>
          <w:b/>
        </w:rPr>
      </w:pPr>
      <w:r w:rsidRPr="002146D6">
        <w:rPr>
          <w:b/>
          <w:lang w:val="en-US"/>
        </w:rPr>
        <w:t>VI</w:t>
      </w:r>
      <w:r w:rsidRPr="002146D6">
        <w:rPr>
          <w:b/>
        </w:rPr>
        <w:t>. Слова благодарности.</w:t>
      </w:r>
    </w:p>
    <w:p w:rsidR="00463159" w:rsidRPr="00996E9A" w:rsidRDefault="00463159" w:rsidP="000A55C3">
      <w:pPr>
        <w:spacing w:line="360" w:lineRule="auto"/>
        <w:jc w:val="both"/>
        <w:rPr>
          <w:b/>
        </w:rPr>
      </w:pPr>
      <w:r>
        <w:rPr>
          <w:sz w:val="28"/>
          <w:szCs w:val="28"/>
        </w:rPr>
        <w:t xml:space="preserve">       </w:t>
      </w:r>
      <w:r w:rsidRPr="00996E9A">
        <w:t xml:space="preserve">Скоро мы будем отмечать 67 годовщину Победы в Великой Отечественной войне. </w:t>
      </w:r>
      <w:r w:rsidR="00AA5392" w:rsidRPr="00996E9A">
        <w:t>«</w:t>
      </w:r>
      <w:r w:rsidRPr="00996E9A">
        <w:t>Дорогой ценой достался нашей стране этот исторический праздник</w:t>
      </w:r>
      <w:r w:rsidR="00AA5392" w:rsidRPr="00996E9A">
        <w:t xml:space="preserve">: более четырёх лет длилась война, ежедневно унося сотни и тысячи человеческих жертв. Не все вернулись с поля брани. Почти в каждой семье после войны не стало отца или брата, мужа или жены. Чтобы не повторились ужасы войны, помните о погибших, повсеместно укрепляйте экономическую и оборонительную мощь нашей Родины. Это завещали вам те герои, которые шли в атаку на врага и не вернулись с фронта». </w:t>
      </w:r>
      <w:r w:rsidR="00AA5392" w:rsidRPr="00996E9A">
        <w:rPr>
          <w:rStyle w:val="ad"/>
        </w:rPr>
        <w:footnoteReference w:id="5"/>
      </w:r>
      <w:r w:rsidRPr="00996E9A">
        <w:rPr>
          <w:b/>
        </w:rPr>
        <w:t xml:space="preserve"> </w:t>
      </w:r>
    </w:p>
    <w:p w:rsidR="000A55C3" w:rsidRPr="00996E9A" w:rsidRDefault="009E7220" w:rsidP="002146D6">
      <w:pPr>
        <w:spacing w:line="360" w:lineRule="auto"/>
        <w:jc w:val="both"/>
      </w:pPr>
      <w:r w:rsidRPr="00996E9A">
        <w:rPr>
          <w:b/>
        </w:rPr>
        <w:t xml:space="preserve">       </w:t>
      </w:r>
      <w:r w:rsidRPr="00996E9A">
        <w:t xml:space="preserve">Мы благодарны тем, кто и через 67 лет выполняет заветы ветеранов. Это Ярошенко И.А., Попова Н.М., Дмитриенко Н.В., </w:t>
      </w:r>
      <w:r w:rsidR="00A7593B" w:rsidRPr="00996E9A">
        <w:t>Серенко А.М. – председатель Совета ветеранов станицы (смотри приложение 18), Палиев В.И. – председатель Совета ветеранов района, учащиеся школ станицы, учителя, жители станицы, предприниматели, выделившие средства на реставрацию мемориала, рабочие, выполнявшие строительные работы, ООО «Мемориал», изготовившее мраморные мемориальные плиты.</w:t>
      </w:r>
    </w:p>
    <w:p w:rsidR="000A55C3" w:rsidRPr="00996E9A" w:rsidRDefault="000A55C3" w:rsidP="000A55C3">
      <w:pPr>
        <w:spacing w:after="200" w:line="360" w:lineRule="auto"/>
        <w:jc w:val="both"/>
      </w:pPr>
      <w:r w:rsidRPr="002146D6">
        <w:rPr>
          <w:b/>
        </w:rPr>
        <w:t>Вывод.</w:t>
      </w:r>
      <w:r w:rsidRPr="00996E9A">
        <w:t xml:space="preserve"> </w:t>
      </w:r>
      <w:r w:rsidR="00E24F42">
        <w:t xml:space="preserve">Списки погибших и пропавших без вести составлены,  рассмотрены и одобрены Советом ветеранов станицы Платнировской Кореновского района, во главе с его председателем Серенко Антониной Михайловной. </w:t>
      </w:r>
      <w:r w:rsidRPr="00996E9A">
        <w:t>Проанализировав полученные данные из разных источников, мы пришли к выводу, что жители станицы Платнировской героически сражались на всех фронтах Великой Отечественной войны, отдавая свою жизнь и здоровье за свободу и независимость нашей Родины, за наше счастливое детство и будущее. Мы обязаны сохранить память о каждом воине, не вернувшемся с войны.  Много имён солдат 1941 – 1945 годов остались неизвестными, поэтому поиск их необходимо  продолжать (смотри приложение № 19).</w:t>
      </w:r>
    </w:p>
    <w:p w:rsidR="00D53DCE" w:rsidRDefault="00D53DCE" w:rsidP="00653B30">
      <w:pPr>
        <w:jc w:val="center"/>
        <w:rPr>
          <w:b/>
          <w:sz w:val="32"/>
          <w:szCs w:val="32"/>
        </w:rPr>
      </w:pPr>
      <w:r>
        <w:rPr>
          <w:b/>
          <w:sz w:val="32"/>
          <w:szCs w:val="32"/>
        </w:rPr>
        <w:lastRenderedPageBreak/>
        <w:t>Горит огонь вечной славы.</w:t>
      </w:r>
    </w:p>
    <w:p w:rsidR="00D53DCE" w:rsidRPr="00EC027B" w:rsidRDefault="00D53DCE" w:rsidP="00D53DCE">
      <w:pPr>
        <w:jc w:val="center"/>
        <w:rPr>
          <w:b/>
          <w:sz w:val="32"/>
          <w:szCs w:val="32"/>
        </w:rPr>
      </w:pPr>
      <w:r>
        <w:t>Научно-исследовательская работа</w:t>
      </w:r>
    </w:p>
    <w:p w:rsidR="00D53DCE" w:rsidRDefault="00D53DCE" w:rsidP="00D53DCE">
      <w:pPr>
        <w:jc w:val="center"/>
      </w:pPr>
      <w:r>
        <w:t>Лазаревой Татьяны.</w:t>
      </w:r>
    </w:p>
    <w:p w:rsidR="00D53DCE" w:rsidRDefault="00D53DCE" w:rsidP="00D53DCE">
      <w:pPr>
        <w:jc w:val="center"/>
      </w:pPr>
      <w:r>
        <w:t>Россия, Краснодарский край, Кореновский район,</w:t>
      </w:r>
    </w:p>
    <w:p w:rsidR="00D53DCE" w:rsidRDefault="00D53DCE" w:rsidP="00D53DCE">
      <w:pPr>
        <w:jc w:val="center"/>
      </w:pPr>
      <w:r>
        <w:t>ст. Платнировская</w:t>
      </w:r>
    </w:p>
    <w:p w:rsidR="00D53DCE" w:rsidRDefault="00D53DCE" w:rsidP="00D53DCE">
      <w:pPr>
        <w:jc w:val="center"/>
      </w:pPr>
      <w:r>
        <w:t>МОБУ СОШ № 25, 9 «Б» класс.</w:t>
      </w:r>
    </w:p>
    <w:p w:rsidR="00D53DCE" w:rsidRDefault="00D53DCE" w:rsidP="00D53DCE">
      <w:pPr>
        <w:rPr>
          <w:b/>
        </w:rPr>
      </w:pPr>
    </w:p>
    <w:p w:rsidR="00D53DCE" w:rsidRDefault="00D53DCE" w:rsidP="00D53DCE">
      <w:pPr>
        <w:spacing w:line="360" w:lineRule="auto"/>
        <w:jc w:val="center"/>
        <w:rPr>
          <w:b/>
          <w:sz w:val="28"/>
          <w:szCs w:val="28"/>
        </w:rPr>
      </w:pPr>
      <w:r>
        <w:rPr>
          <w:b/>
          <w:sz w:val="28"/>
          <w:szCs w:val="28"/>
        </w:rPr>
        <w:t>Прил</w:t>
      </w:r>
      <w:r w:rsidR="000A55C3">
        <w:rPr>
          <w:b/>
          <w:sz w:val="28"/>
          <w:szCs w:val="28"/>
        </w:rPr>
        <w:t>ожения</w:t>
      </w:r>
      <w:r>
        <w:rPr>
          <w:b/>
          <w:sz w:val="28"/>
          <w:szCs w:val="28"/>
        </w:rPr>
        <w:t>.</w:t>
      </w:r>
    </w:p>
    <w:p w:rsidR="00D53DCE" w:rsidRPr="00653B30" w:rsidRDefault="000A55C3" w:rsidP="00D53DCE">
      <w:pPr>
        <w:spacing w:line="360" w:lineRule="auto"/>
        <w:rPr>
          <w:b/>
        </w:rPr>
      </w:pPr>
      <w:r w:rsidRPr="00653B30">
        <w:rPr>
          <w:b/>
          <w:noProof/>
        </w:rPr>
        <w:drawing>
          <wp:anchor distT="0" distB="0" distL="114300" distR="114300" simplePos="0" relativeHeight="251658240" behindDoc="1" locked="0" layoutInCell="1" allowOverlap="1">
            <wp:simplePos x="0" y="0"/>
            <wp:positionH relativeFrom="column">
              <wp:posOffset>22860</wp:posOffset>
            </wp:positionH>
            <wp:positionV relativeFrom="paragraph">
              <wp:posOffset>302895</wp:posOffset>
            </wp:positionV>
            <wp:extent cx="2619375" cy="1905000"/>
            <wp:effectExtent l="19050" t="0" r="9525" b="0"/>
            <wp:wrapTight wrapText="bothSides">
              <wp:wrapPolygon edited="0">
                <wp:start x="-157" y="0"/>
                <wp:lineTo x="-157" y="21384"/>
                <wp:lineTo x="21679" y="21384"/>
                <wp:lineTo x="21679" y="0"/>
                <wp:lineTo x="-157" y="0"/>
              </wp:wrapPolygon>
            </wp:wrapTight>
            <wp:docPr id="1" name="Рисунок 1" descr="C:\Documents and Settings\Музей\Рабочий стол\Лазарева\Попова Н.М\DSCF1005.jpg"/>
            <wp:cNvGraphicFramePr/>
            <a:graphic xmlns:a="http://schemas.openxmlformats.org/drawingml/2006/main">
              <a:graphicData uri="http://schemas.openxmlformats.org/drawingml/2006/picture">
                <pic:pic xmlns:pic="http://schemas.openxmlformats.org/drawingml/2006/picture">
                  <pic:nvPicPr>
                    <pic:cNvPr id="6" name="Рисунок 5" descr="C:\Documents and Settings\Музей\Рабочий стол\Лазарева\Попова Н.М\DSCF1005.jpg"/>
                    <pic:cNvPicPr/>
                  </pic:nvPicPr>
                  <pic:blipFill>
                    <a:blip r:embed="rId8" cstate="print"/>
                    <a:srcRect/>
                    <a:stretch>
                      <a:fillRect/>
                    </a:stretch>
                  </pic:blipFill>
                  <pic:spPr bwMode="auto">
                    <a:xfrm>
                      <a:off x="0" y="0"/>
                      <a:ext cx="2619375" cy="1905000"/>
                    </a:xfrm>
                    <a:prstGeom prst="rect">
                      <a:avLst/>
                    </a:prstGeom>
                    <a:noFill/>
                    <a:ln w="9525">
                      <a:noFill/>
                      <a:miter lim="800000"/>
                      <a:headEnd/>
                      <a:tailEnd/>
                    </a:ln>
                  </pic:spPr>
                </pic:pic>
              </a:graphicData>
            </a:graphic>
          </wp:anchor>
        </w:drawing>
      </w:r>
      <w:r w:rsidR="00653B30" w:rsidRPr="00653B30">
        <w:rPr>
          <w:b/>
        </w:rPr>
        <w:t>Приложение 1</w:t>
      </w:r>
    </w:p>
    <w:p w:rsidR="00D53DCE" w:rsidRPr="00996E9A" w:rsidRDefault="00D53DCE" w:rsidP="00D53DCE">
      <w:pPr>
        <w:spacing w:line="360" w:lineRule="auto"/>
      </w:pPr>
      <w:r w:rsidRPr="00996E9A">
        <w:t xml:space="preserve">Дмитриенко </w:t>
      </w:r>
    </w:p>
    <w:p w:rsidR="00D53DCE" w:rsidRPr="00996E9A" w:rsidRDefault="00D53DCE" w:rsidP="00D53DCE">
      <w:pPr>
        <w:spacing w:line="360" w:lineRule="auto"/>
      </w:pPr>
      <w:r w:rsidRPr="00996E9A">
        <w:t xml:space="preserve">Наталья Владимировна – заведующая архивом колхоза имени С.М. Кирова станицы Платнировской МО Кореновский район. </w:t>
      </w:r>
    </w:p>
    <w:p w:rsidR="00D53DCE" w:rsidRPr="00996E9A" w:rsidRDefault="00D53DCE" w:rsidP="00D53DCE">
      <w:pPr>
        <w:spacing w:line="360" w:lineRule="auto"/>
      </w:pPr>
    </w:p>
    <w:p w:rsidR="000A55C3" w:rsidRDefault="000A55C3" w:rsidP="00D53DCE">
      <w:pPr>
        <w:spacing w:line="360" w:lineRule="auto"/>
        <w:rPr>
          <w:sz w:val="28"/>
          <w:szCs w:val="28"/>
        </w:rPr>
      </w:pPr>
    </w:p>
    <w:p w:rsidR="00996E9A" w:rsidRDefault="00996E9A" w:rsidP="00D53DCE">
      <w:pPr>
        <w:spacing w:line="360" w:lineRule="auto"/>
        <w:rPr>
          <w:b/>
          <w:sz w:val="28"/>
          <w:szCs w:val="28"/>
        </w:rPr>
      </w:pPr>
    </w:p>
    <w:p w:rsidR="00D53DCE" w:rsidRPr="00653B30" w:rsidRDefault="00653B30" w:rsidP="00D53DCE">
      <w:pPr>
        <w:spacing w:line="360" w:lineRule="auto"/>
        <w:rPr>
          <w:b/>
        </w:rPr>
      </w:pPr>
      <w:r w:rsidRPr="00653B30">
        <w:rPr>
          <w:b/>
        </w:rPr>
        <w:t>Приложение 2</w:t>
      </w:r>
    </w:p>
    <w:p w:rsidR="00D53DCE" w:rsidRDefault="00D53DCE" w:rsidP="00996E9A">
      <w:pPr>
        <w:spacing w:line="360" w:lineRule="auto"/>
        <w:rPr>
          <w:b/>
          <w:sz w:val="28"/>
          <w:szCs w:val="28"/>
        </w:rPr>
      </w:pPr>
      <w:r w:rsidRPr="00D53DCE">
        <w:rPr>
          <w:b/>
          <w:noProof/>
          <w:sz w:val="28"/>
          <w:szCs w:val="28"/>
        </w:rPr>
        <w:drawing>
          <wp:inline distT="0" distB="0" distL="0" distR="0">
            <wp:extent cx="3762375" cy="2552700"/>
            <wp:effectExtent l="19050" t="0" r="9525" b="0"/>
            <wp:docPr id="2" name="Рисунок 2" descr="C:\Documents and Settings\Музей\Рабочий стол\Пионеры станицы 1968 1969\почётный караул у памятника павшим воинам.jpg"/>
            <wp:cNvGraphicFramePr/>
            <a:graphic xmlns:a="http://schemas.openxmlformats.org/drawingml/2006/main">
              <a:graphicData uri="http://schemas.openxmlformats.org/drawingml/2006/picture">
                <pic:pic xmlns:pic="http://schemas.openxmlformats.org/drawingml/2006/picture">
                  <pic:nvPicPr>
                    <pic:cNvPr id="1026" name="Picture 2" descr="C:\Documents and Settings\Музей\Рабочий стол\Пионеры станицы 1968 1969\почётный караул у памятника павшим воинам.jpg"/>
                    <pic:cNvPicPr>
                      <a:picLocks noGrp="1" noChangeAspect="1" noChangeArrowheads="1"/>
                    </pic:cNvPicPr>
                  </pic:nvPicPr>
                  <pic:blipFill>
                    <a:blip r:embed="rId9" cstate="print"/>
                    <a:srcRect/>
                    <a:stretch>
                      <a:fillRect/>
                    </a:stretch>
                  </pic:blipFill>
                  <pic:spPr bwMode="auto">
                    <a:xfrm>
                      <a:off x="0" y="0"/>
                      <a:ext cx="3762377" cy="2552701"/>
                    </a:xfrm>
                    <a:prstGeom prst="rect">
                      <a:avLst/>
                    </a:prstGeom>
                    <a:noFill/>
                    <a:ln w="9525">
                      <a:noFill/>
                      <a:miter lim="800000"/>
                      <a:headEnd/>
                      <a:tailEnd/>
                    </a:ln>
                  </pic:spPr>
                </pic:pic>
              </a:graphicData>
            </a:graphic>
          </wp:inline>
        </w:drawing>
      </w:r>
    </w:p>
    <w:p w:rsidR="00D53DCE" w:rsidRPr="00996E9A" w:rsidRDefault="00996E9A" w:rsidP="00996E9A">
      <w:pPr>
        <w:rPr>
          <w:bCs/>
        </w:rPr>
      </w:pPr>
      <w:r>
        <w:rPr>
          <w:bCs/>
        </w:rPr>
        <w:t xml:space="preserve">  </w:t>
      </w:r>
      <w:r w:rsidR="00D53DCE" w:rsidRPr="00996E9A">
        <w:rPr>
          <w:bCs/>
        </w:rPr>
        <w:t>Так выглядел памятник погибшим воинам в 1970 году.</w:t>
      </w:r>
      <w:r w:rsidR="00D53DCE" w:rsidRPr="00996E9A">
        <w:rPr>
          <w:bCs/>
        </w:rPr>
        <w:br/>
      </w:r>
      <w:r>
        <w:rPr>
          <w:bCs/>
        </w:rPr>
        <w:t xml:space="preserve">     </w:t>
      </w:r>
      <w:r w:rsidR="00D53DCE" w:rsidRPr="00996E9A">
        <w:rPr>
          <w:bCs/>
        </w:rPr>
        <w:t>Ниже представлен этот же памятник в 2012 году.</w:t>
      </w:r>
    </w:p>
    <w:p w:rsidR="00D53DCE" w:rsidRDefault="00D53DCE" w:rsidP="00996E9A">
      <w:pPr>
        <w:jc w:val="right"/>
        <w:rPr>
          <w:sz w:val="28"/>
          <w:szCs w:val="28"/>
        </w:rPr>
      </w:pPr>
      <w:r w:rsidRPr="00D53DCE">
        <w:rPr>
          <w:noProof/>
          <w:sz w:val="28"/>
          <w:szCs w:val="28"/>
        </w:rPr>
        <w:drawing>
          <wp:inline distT="0" distB="0" distL="0" distR="0">
            <wp:extent cx="2600325" cy="1847850"/>
            <wp:effectExtent l="19050" t="0" r="9525" b="0"/>
            <wp:docPr id="3" name="Рисунок 3" descr="C:\Documents and Settings\Музей\Рабочий стол\Новая папка\DSCF1001.jpg"/>
            <wp:cNvGraphicFramePr/>
            <a:graphic xmlns:a="http://schemas.openxmlformats.org/drawingml/2006/main">
              <a:graphicData uri="http://schemas.openxmlformats.org/drawingml/2006/picture">
                <pic:pic xmlns:pic="http://schemas.openxmlformats.org/drawingml/2006/picture">
                  <pic:nvPicPr>
                    <pic:cNvPr id="6" name="Рисунок 5" descr="C:\Documents and Settings\Музей\Рабочий стол\Новая папка\DSCF1001.jpg"/>
                    <pic:cNvPicPr/>
                  </pic:nvPicPr>
                  <pic:blipFill>
                    <a:blip r:embed="rId10" cstate="print"/>
                    <a:srcRect/>
                    <a:stretch>
                      <a:fillRect/>
                    </a:stretch>
                  </pic:blipFill>
                  <pic:spPr bwMode="auto">
                    <a:xfrm>
                      <a:off x="0" y="0"/>
                      <a:ext cx="2600344" cy="1847863"/>
                    </a:xfrm>
                    <a:prstGeom prst="rect">
                      <a:avLst/>
                    </a:prstGeom>
                    <a:noFill/>
                  </pic:spPr>
                </pic:pic>
              </a:graphicData>
            </a:graphic>
          </wp:inline>
        </w:drawing>
      </w:r>
    </w:p>
    <w:p w:rsidR="00D53DCE" w:rsidRDefault="00D53DCE" w:rsidP="00D53DCE">
      <w:pPr>
        <w:jc w:val="center"/>
        <w:rPr>
          <w:sz w:val="28"/>
          <w:szCs w:val="28"/>
        </w:rPr>
      </w:pPr>
    </w:p>
    <w:p w:rsidR="00653B30" w:rsidRDefault="00653B30" w:rsidP="00082B0E">
      <w:pPr>
        <w:spacing w:line="360" w:lineRule="auto"/>
        <w:rPr>
          <w:b/>
          <w:sz w:val="28"/>
          <w:szCs w:val="28"/>
        </w:rPr>
      </w:pPr>
    </w:p>
    <w:p w:rsidR="00D53DCE" w:rsidRPr="00653B30" w:rsidRDefault="00653B30" w:rsidP="00082B0E">
      <w:pPr>
        <w:spacing w:line="360" w:lineRule="auto"/>
        <w:rPr>
          <w:b/>
        </w:rPr>
      </w:pPr>
      <w:r>
        <w:rPr>
          <w:b/>
        </w:rPr>
        <w:lastRenderedPageBreak/>
        <w:t>Приложение 3</w:t>
      </w:r>
    </w:p>
    <w:p w:rsidR="00D53DCE" w:rsidRDefault="00E14B13" w:rsidP="002032A6">
      <w:pPr>
        <w:spacing w:line="360" w:lineRule="auto"/>
        <w:jc w:val="center"/>
        <w:rPr>
          <w:sz w:val="28"/>
          <w:szCs w:val="28"/>
        </w:rPr>
      </w:pPr>
      <w:r>
        <w:rPr>
          <w:noProof/>
          <w:sz w:val="28"/>
          <w:szCs w:val="28"/>
        </w:rPr>
        <w:drawing>
          <wp:inline distT="0" distB="0" distL="0" distR="0">
            <wp:extent cx="4836030" cy="2112062"/>
            <wp:effectExtent l="19050" t="0" r="2670" b="0"/>
            <wp:docPr id="5" name="Рисунок 2" descr="C:\Documents and Settings\Музей\Рабочий стол\Лазарева научная работа\Журналистика 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Музей\Рабочий стол\Лазарева научная работа\Журналистика 005.jpg"/>
                    <pic:cNvPicPr>
                      <a:picLocks noChangeAspect="1" noChangeArrowheads="1"/>
                    </pic:cNvPicPr>
                  </pic:nvPicPr>
                  <pic:blipFill>
                    <a:blip r:embed="rId11" cstate="print"/>
                    <a:srcRect/>
                    <a:stretch>
                      <a:fillRect/>
                    </a:stretch>
                  </pic:blipFill>
                  <pic:spPr bwMode="auto">
                    <a:xfrm>
                      <a:off x="0" y="0"/>
                      <a:ext cx="4832520" cy="2110529"/>
                    </a:xfrm>
                    <a:prstGeom prst="rect">
                      <a:avLst/>
                    </a:prstGeom>
                    <a:noFill/>
                    <a:ln w="9525">
                      <a:noFill/>
                      <a:miter lim="800000"/>
                      <a:headEnd/>
                      <a:tailEnd/>
                    </a:ln>
                  </pic:spPr>
                </pic:pic>
              </a:graphicData>
            </a:graphic>
          </wp:inline>
        </w:drawing>
      </w:r>
    </w:p>
    <w:p w:rsidR="00E14B13" w:rsidRPr="002032A6" w:rsidRDefault="00E14B13" w:rsidP="00E14B13">
      <w:pPr>
        <w:spacing w:line="360" w:lineRule="auto"/>
        <w:jc w:val="center"/>
        <w:rPr>
          <w:sz w:val="20"/>
          <w:szCs w:val="20"/>
        </w:rPr>
      </w:pPr>
      <w:r w:rsidRPr="002032A6">
        <w:rPr>
          <w:sz w:val="20"/>
          <w:szCs w:val="20"/>
        </w:rPr>
        <w:t>Председатель колхоза имени Кирова Багов Хамед Юнусович в своём кабинете.</w:t>
      </w:r>
    </w:p>
    <w:p w:rsidR="00082B0E" w:rsidRPr="00996E9A" w:rsidRDefault="00082B0E" w:rsidP="00E14B13">
      <w:pPr>
        <w:spacing w:line="360" w:lineRule="auto"/>
        <w:jc w:val="center"/>
        <w:rPr>
          <w:b/>
        </w:rPr>
      </w:pPr>
      <w:r w:rsidRPr="00996E9A">
        <w:rPr>
          <w:b/>
        </w:rPr>
        <w:t>Биографическая справка.</w:t>
      </w:r>
    </w:p>
    <w:p w:rsidR="00082B0E" w:rsidRPr="002032A6" w:rsidRDefault="00082B0E" w:rsidP="00247D2C">
      <w:pPr>
        <w:spacing w:line="276" w:lineRule="auto"/>
        <w:ind w:firstLine="851"/>
        <w:rPr>
          <w:sz w:val="20"/>
          <w:szCs w:val="20"/>
        </w:rPr>
      </w:pPr>
      <w:r w:rsidRPr="002032A6">
        <w:rPr>
          <w:sz w:val="20"/>
          <w:szCs w:val="20"/>
        </w:rPr>
        <w:t>Хамед Юнусович Багов родился в 1937 году в ауле Шовгеновский, Шовгеновского района Адыгейской автономной  области. В 1954 году окончил среднюю школу</w:t>
      </w:r>
      <w:r w:rsidR="00681EDE" w:rsidRPr="002032A6">
        <w:rPr>
          <w:sz w:val="20"/>
          <w:szCs w:val="20"/>
        </w:rPr>
        <w:t>, после окончания которой восемь месяцев работал секретарём судебного заседания. В 1951 году вступил в комсомол и в его рядах состоял до 1964 года.</w:t>
      </w:r>
    </w:p>
    <w:p w:rsidR="00681EDE" w:rsidRPr="002032A6" w:rsidRDefault="00681EDE" w:rsidP="00247D2C">
      <w:pPr>
        <w:spacing w:line="276" w:lineRule="auto"/>
        <w:ind w:firstLine="851"/>
        <w:jc w:val="both"/>
        <w:rPr>
          <w:sz w:val="20"/>
          <w:szCs w:val="20"/>
        </w:rPr>
      </w:pPr>
      <w:r w:rsidRPr="002032A6">
        <w:rPr>
          <w:sz w:val="20"/>
          <w:szCs w:val="20"/>
        </w:rPr>
        <w:t xml:space="preserve">В 1955 году Х.Ю. Багов поступил в Кубанский сельскохозяйственный </w:t>
      </w:r>
      <w:r w:rsidR="00774F9C" w:rsidRPr="002032A6">
        <w:rPr>
          <w:sz w:val="20"/>
          <w:szCs w:val="20"/>
        </w:rPr>
        <w:t xml:space="preserve"> </w:t>
      </w:r>
      <w:r w:rsidRPr="002032A6">
        <w:rPr>
          <w:sz w:val="20"/>
          <w:szCs w:val="20"/>
        </w:rPr>
        <w:t>институт, после окончания которого в 1960 году был направлен в колхоз имени Кирова Кореновского района, в котором работал в должности инженера по сельскохозяйственным машинам.</w:t>
      </w:r>
      <w:r w:rsidR="00BC3ACA" w:rsidRPr="002032A6">
        <w:rPr>
          <w:sz w:val="20"/>
          <w:szCs w:val="20"/>
        </w:rPr>
        <w:t xml:space="preserve"> </w:t>
      </w:r>
    </w:p>
    <w:p w:rsidR="00BC3ACA" w:rsidRPr="002032A6" w:rsidRDefault="00BC3ACA" w:rsidP="00247D2C">
      <w:pPr>
        <w:spacing w:line="276" w:lineRule="auto"/>
        <w:ind w:firstLine="851"/>
        <w:jc w:val="both"/>
        <w:rPr>
          <w:sz w:val="20"/>
          <w:szCs w:val="20"/>
        </w:rPr>
      </w:pPr>
      <w:r w:rsidRPr="002032A6">
        <w:rPr>
          <w:sz w:val="20"/>
          <w:szCs w:val="20"/>
        </w:rPr>
        <w:t xml:space="preserve">С ноября 1964 года по июнь 1965 года работал главным инженером </w:t>
      </w:r>
      <w:r w:rsidR="00774F9C" w:rsidRPr="002032A6">
        <w:rPr>
          <w:sz w:val="20"/>
          <w:szCs w:val="20"/>
        </w:rPr>
        <w:t>СМУ в Адыгейской автономной области и потом с июня 1965 года в должности главного инженера нашего колхоза. В 1969 году избран председателем колхоза, в этой должности работает по настоящее время (13 июня 1975 года).</w:t>
      </w:r>
    </w:p>
    <w:p w:rsidR="00774F9C" w:rsidRPr="002032A6" w:rsidRDefault="00774F9C" w:rsidP="00247D2C">
      <w:pPr>
        <w:spacing w:line="276" w:lineRule="auto"/>
        <w:ind w:firstLine="851"/>
        <w:jc w:val="both"/>
        <w:rPr>
          <w:sz w:val="20"/>
          <w:szCs w:val="20"/>
        </w:rPr>
      </w:pPr>
      <w:r w:rsidRPr="002032A6">
        <w:rPr>
          <w:sz w:val="20"/>
          <w:szCs w:val="20"/>
        </w:rPr>
        <w:t>Хамед Юнусович Багов коммунист с 1964 года, является членом бюро Кореновского райкома партии и членом Краснодарского крайкома КПСС, депутатом краевого Совета, с 1963 года систематически избирался депутатом Платнировского сельского Совета депутатов трудящихся.</w:t>
      </w:r>
    </w:p>
    <w:p w:rsidR="00774F9C" w:rsidRPr="002032A6" w:rsidRDefault="00774F9C" w:rsidP="00247D2C">
      <w:pPr>
        <w:spacing w:line="276" w:lineRule="auto"/>
        <w:ind w:firstLine="851"/>
        <w:jc w:val="both"/>
        <w:rPr>
          <w:sz w:val="20"/>
          <w:szCs w:val="20"/>
        </w:rPr>
      </w:pPr>
      <w:r w:rsidRPr="002032A6">
        <w:rPr>
          <w:sz w:val="20"/>
          <w:szCs w:val="20"/>
        </w:rPr>
        <w:t xml:space="preserve">Хамед Юнусович Багов единодушно выдвинут и зарегистрирован кандидатом в депутаты Краснодарского краевого Совета </w:t>
      </w:r>
      <w:r w:rsidR="00AA2DBC" w:rsidRPr="002032A6">
        <w:rPr>
          <w:sz w:val="20"/>
          <w:szCs w:val="20"/>
        </w:rPr>
        <w:t>депутатов трудящихся по Кореновскому избирательному округу № 176.</w:t>
      </w:r>
      <w:r w:rsidR="00AA2DBC" w:rsidRPr="002032A6">
        <w:rPr>
          <w:rStyle w:val="ad"/>
          <w:sz w:val="20"/>
          <w:szCs w:val="20"/>
        </w:rPr>
        <w:footnoteReference w:id="6"/>
      </w:r>
    </w:p>
    <w:p w:rsidR="001209B3" w:rsidRPr="00653B30" w:rsidRDefault="002032A6" w:rsidP="001209B3">
      <w:pPr>
        <w:spacing w:line="360" w:lineRule="auto"/>
        <w:rPr>
          <w:b/>
        </w:rPr>
      </w:pPr>
      <w:r>
        <w:rPr>
          <w:b/>
          <w:noProof/>
        </w:rPr>
        <w:drawing>
          <wp:anchor distT="0" distB="0" distL="114300" distR="114300" simplePos="0" relativeHeight="251659264" behindDoc="1" locked="0" layoutInCell="1" allowOverlap="1">
            <wp:simplePos x="0" y="0"/>
            <wp:positionH relativeFrom="column">
              <wp:posOffset>3600450</wp:posOffset>
            </wp:positionH>
            <wp:positionV relativeFrom="paragraph">
              <wp:posOffset>170815</wp:posOffset>
            </wp:positionV>
            <wp:extent cx="2686050" cy="1885950"/>
            <wp:effectExtent l="19050" t="0" r="0" b="0"/>
            <wp:wrapTight wrapText="bothSides">
              <wp:wrapPolygon edited="0">
                <wp:start x="-153" y="0"/>
                <wp:lineTo x="-153" y="21382"/>
                <wp:lineTo x="21600" y="21382"/>
                <wp:lineTo x="21600" y="0"/>
                <wp:lineTo x="-153" y="0"/>
              </wp:wrapPolygon>
            </wp:wrapTight>
            <wp:docPr id="7" name="Рисунок 1" descr="D:\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bmp"/>
                    <pic:cNvPicPr>
                      <a:picLocks noChangeAspect="1" noChangeArrowheads="1"/>
                    </pic:cNvPicPr>
                  </pic:nvPicPr>
                  <pic:blipFill>
                    <a:blip r:embed="rId12" cstate="print"/>
                    <a:srcRect/>
                    <a:stretch>
                      <a:fillRect/>
                    </a:stretch>
                  </pic:blipFill>
                  <pic:spPr bwMode="auto">
                    <a:xfrm>
                      <a:off x="0" y="0"/>
                      <a:ext cx="2686050" cy="1885950"/>
                    </a:xfrm>
                    <a:prstGeom prst="rect">
                      <a:avLst/>
                    </a:prstGeom>
                    <a:noFill/>
                    <a:ln w="9525">
                      <a:noFill/>
                      <a:miter lim="800000"/>
                      <a:headEnd/>
                      <a:tailEnd/>
                    </a:ln>
                  </pic:spPr>
                </pic:pic>
              </a:graphicData>
            </a:graphic>
          </wp:anchor>
        </w:drawing>
      </w:r>
      <w:r w:rsidR="00653B30">
        <w:rPr>
          <w:b/>
        </w:rPr>
        <w:t xml:space="preserve">Приложение </w:t>
      </w:r>
      <w:r w:rsidR="00A020C0" w:rsidRPr="00653B30">
        <w:rPr>
          <w:b/>
        </w:rPr>
        <w:t>4</w:t>
      </w:r>
    </w:p>
    <w:p w:rsidR="00AF5CBB" w:rsidRPr="00996E9A" w:rsidRDefault="00AF5CBB" w:rsidP="00247D2C">
      <w:pPr>
        <w:jc w:val="center"/>
      </w:pPr>
      <w:r w:rsidRPr="00996E9A">
        <w:t>Кавалер трёх орденов Славы Меремьянин Николай Сергеевич</w:t>
      </w:r>
    </w:p>
    <w:p w:rsidR="00AF5CBB" w:rsidRPr="002032A6" w:rsidRDefault="00653B30" w:rsidP="00AF5CBB">
      <w:pPr>
        <w:spacing w:line="276" w:lineRule="auto"/>
        <w:jc w:val="both"/>
      </w:pPr>
      <w:r>
        <w:t xml:space="preserve"> </w:t>
      </w:r>
      <w:r w:rsidR="00AF5CBB" w:rsidRPr="002032A6">
        <w:rPr>
          <w:sz w:val="20"/>
          <w:szCs w:val="20"/>
        </w:rPr>
        <w:t>Меремьянин Николай Сергеевич  родился  14.03.1926 в посёлке  Моховское Усть-Пристанского района Алтайского края в семье крестьянина. Русский. Окончил 4 класса. Работал в колхозе. В Советской Армии с 1943 года.</w:t>
      </w:r>
    </w:p>
    <w:p w:rsidR="00AF5CBB" w:rsidRPr="002032A6" w:rsidRDefault="00AF5CBB" w:rsidP="00AF5CBB">
      <w:pPr>
        <w:spacing w:line="276" w:lineRule="auto"/>
        <w:jc w:val="both"/>
        <w:rPr>
          <w:sz w:val="20"/>
          <w:szCs w:val="20"/>
        </w:rPr>
      </w:pPr>
      <w:r w:rsidRPr="002032A6">
        <w:rPr>
          <w:sz w:val="20"/>
          <w:szCs w:val="20"/>
        </w:rPr>
        <w:t xml:space="preserve">       В боях Великой  Отечественной войны с июня 1944 года.  Стрелок 5 15-го стрелкового  полка (134-я стрелковая дивизия, 69-я армия, 1-й Белорусский  фронт) рядовой Меремьянин при отражении контратак противника 3.08.44 у населённого  пункта Анджеюв (юго-восточнее города  Зволень, Польша) вынес из-под огня тяжело</w:t>
      </w:r>
      <w:r w:rsidR="008F27DB" w:rsidRPr="002032A6">
        <w:rPr>
          <w:sz w:val="20"/>
          <w:szCs w:val="20"/>
        </w:rPr>
        <w:t xml:space="preserve"> </w:t>
      </w:r>
      <w:r w:rsidRPr="002032A6">
        <w:rPr>
          <w:sz w:val="20"/>
          <w:szCs w:val="20"/>
        </w:rPr>
        <w:t xml:space="preserve">раненного командира взвода,  расстреляв из автомата 5 солдат противника. 14.08.44 награжден орденом  Славы </w:t>
      </w:r>
      <w:r w:rsidRPr="002032A6">
        <w:rPr>
          <w:sz w:val="20"/>
          <w:szCs w:val="20"/>
          <w:lang w:val="en-US"/>
        </w:rPr>
        <w:t>III</w:t>
      </w:r>
      <w:r w:rsidRPr="002032A6">
        <w:rPr>
          <w:sz w:val="20"/>
          <w:szCs w:val="20"/>
        </w:rPr>
        <w:t xml:space="preserve"> степени.</w:t>
      </w:r>
    </w:p>
    <w:p w:rsidR="00AF5CBB" w:rsidRPr="002032A6" w:rsidRDefault="00AF5CBB" w:rsidP="00AF5CBB">
      <w:pPr>
        <w:spacing w:line="276" w:lineRule="auto"/>
        <w:jc w:val="both"/>
        <w:rPr>
          <w:sz w:val="20"/>
          <w:szCs w:val="20"/>
        </w:rPr>
      </w:pPr>
      <w:r w:rsidRPr="002032A6">
        <w:rPr>
          <w:sz w:val="20"/>
          <w:szCs w:val="20"/>
        </w:rPr>
        <w:t xml:space="preserve">       В боях 15—16.01.45 у железнодорожной станции Едльня-Летниско иг. Юзефув (Польша), действуя в составе своего отделения, уничтожил свыше 10 солдат противника. Получил ранение, но продолжал выполнять боевую задачу. 13.02.45 награжден орденом  Славы </w:t>
      </w:r>
      <w:r w:rsidRPr="002032A6">
        <w:rPr>
          <w:sz w:val="20"/>
          <w:szCs w:val="20"/>
          <w:lang w:val="en-US"/>
        </w:rPr>
        <w:t>II</w:t>
      </w:r>
      <w:r w:rsidRPr="002032A6">
        <w:rPr>
          <w:sz w:val="20"/>
          <w:szCs w:val="20"/>
        </w:rPr>
        <w:t xml:space="preserve"> степени.</w:t>
      </w:r>
    </w:p>
    <w:p w:rsidR="00AF5CBB" w:rsidRPr="002032A6" w:rsidRDefault="00AF5CBB" w:rsidP="00AF5CBB">
      <w:pPr>
        <w:spacing w:line="276" w:lineRule="auto"/>
        <w:jc w:val="both"/>
        <w:rPr>
          <w:sz w:val="20"/>
          <w:szCs w:val="20"/>
        </w:rPr>
      </w:pPr>
      <w:r w:rsidRPr="002032A6">
        <w:rPr>
          <w:sz w:val="20"/>
          <w:szCs w:val="20"/>
        </w:rPr>
        <w:t xml:space="preserve">       В боях в районе города Лебуса и населённого пункта Мальнов (Германия) ефрейтор Меремьянин 17—22.04.45 из личного оружия уничтожил пулеметный расчет и несколько автоматчиков противника. 15.05.46 награжден орденом Славы </w:t>
      </w:r>
      <w:r w:rsidRPr="002032A6">
        <w:rPr>
          <w:sz w:val="20"/>
          <w:szCs w:val="20"/>
          <w:lang w:val="en-US"/>
        </w:rPr>
        <w:t>I</w:t>
      </w:r>
      <w:r w:rsidRPr="002032A6">
        <w:rPr>
          <w:sz w:val="20"/>
          <w:szCs w:val="20"/>
        </w:rPr>
        <w:t xml:space="preserve"> степени.</w:t>
      </w:r>
    </w:p>
    <w:p w:rsidR="00AF5CBB" w:rsidRPr="002032A6" w:rsidRDefault="00AF5CBB" w:rsidP="000A55C3">
      <w:pPr>
        <w:spacing w:line="276" w:lineRule="auto"/>
        <w:jc w:val="both"/>
        <w:rPr>
          <w:sz w:val="20"/>
          <w:szCs w:val="20"/>
        </w:rPr>
      </w:pPr>
      <w:r w:rsidRPr="002032A6">
        <w:rPr>
          <w:sz w:val="20"/>
          <w:szCs w:val="20"/>
        </w:rPr>
        <w:t xml:space="preserve">       В 1951 сержант Меремьянин уволен в запас. Проживал в станице Платнировской Кореновского района. Работал в колхозе. Награждён орденом Отечественной войны </w:t>
      </w:r>
      <w:r w:rsidRPr="002032A6">
        <w:rPr>
          <w:sz w:val="20"/>
          <w:szCs w:val="20"/>
          <w:lang w:val="en-US"/>
        </w:rPr>
        <w:t>I</w:t>
      </w:r>
      <w:r w:rsidRPr="002032A6">
        <w:rPr>
          <w:sz w:val="20"/>
          <w:szCs w:val="20"/>
        </w:rPr>
        <w:t xml:space="preserve"> степени, медалями.</w:t>
      </w:r>
      <w:r w:rsidR="00247D2C" w:rsidRPr="002032A6">
        <w:rPr>
          <w:rStyle w:val="ad"/>
          <w:sz w:val="20"/>
          <w:szCs w:val="20"/>
        </w:rPr>
        <w:footnoteReference w:id="7"/>
      </w:r>
    </w:p>
    <w:p w:rsidR="00A020C0" w:rsidRPr="00653B30" w:rsidRDefault="00653B30" w:rsidP="00A020C0">
      <w:pPr>
        <w:spacing w:line="360" w:lineRule="auto"/>
        <w:rPr>
          <w:b/>
        </w:rPr>
      </w:pPr>
      <w:r>
        <w:rPr>
          <w:b/>
        </w:rPr>
        <w:lastRenderedPageBreak/>
        <w:t xml:space="preserve">Приложение </w:t>
      </w:r>
      <w:r w:rsidR="003D3C91" w:rsidRPr="00653B30">
        <w:rPr>
          <w:b/>
        </w:rPr>
        <w:t>5</w:t>
      </w:r>
    </w:p>
    <w:p w:rsidR="005F21AF" w:rsidRDefault="005F21AF" w:rsidP="005F21AF">
      <w:pPr>
        <w:spacing w:line="360" w:lineRule="auto"/>
        <w:jc w:val="center"/>
        <w:rPr>
          <w:b/>
          <w:sz w:val="28"/>
          <w:szCs w:val="28"/>
        </w:rPr>
      </w:pPr>
      <w:r w:rsidRPr="005F21AF">
        <w:rPr>
          <w:b/>
          <w:noProof/>
          <w:sz w:val="28"/>
          <w:szCs w:val="28"/>
        </w:rPr>
        <w:drawing>
          <wp:inline distT="0" distB="0" distL="0" distR="0">
            <wp:extent cx="3943160" cy="1800225"/>
            <wp:effectExtent l="19050" t="0" r="190" b="0"/>
            <wp:docPr id="9" name="Рисунок 1" descr="C:\Documents and Settings\Музей\Рабочий стол\Пионеры станицы 1968 1969\мемориальный комплекс.jpg"/>
            <wp:cNvGraphicFramePr/>
            <a:graphic xmlns:a="http://schemas.openxmlformats.org/drawingml/2006/main">
              <a:graphicData uri="http://schemas.openxmlformats.org/drawingml/2006/picture">
                <pic:pic xmlns:pic="http://schemas.openxmlformats.org/drawingml/2006/picture">
                  <pic:nvPicPr>
                    <pic:cNvPr id="2050" name="Picture 2" descr="C:\Documents and Settings\Музей\Рабочий стол\Пионеры станицы 1968 1969\мемориальный комплекс.jpg"/>
                    <pic:cNvPicPr>
                      <a:picLocks noGrp="1" noChangeAspect="1" noChangeArrowheads="1"/>
                    </pic:cNvPicPr>
                  </pic:nvPicPr>
                  <pic:blipFill>
                    <a:blip r:embed="rId13" cstate="print"/>
                    <a:srcRect/>
                    <a:stretch>
                      <a:fillRect/>
                    </a:stretch>
                  </pic:blipFill>
                  <pic:spPr bwMode="auto">
                    <a:xfrm>
                      <a:off x="0" y="0"/>
                      <a:ext cx="3943302" cy="1800290"/>
                    </a:xfrm>
                    <a:prstGeom prst="rect">
                      <a:avLst/>
                    </a:prstGeom>
                    <a:noFill/>
                    <a:ln w="9525">
                      <a:noFill/>
                      <a:miter lim="800000"/>
                      <a:headEnd/>
                      <a:tailEnd/>
                    </a:ln>
                  </pic:spPr>
                </pic:pic>
              </a:graphicData>
            </a:graphic>
          </wp:inline>
        </w:drawing>
      </w:r>
    </w:p>
    <w:p w:rsidR="002032A6" w:rsidRDefault="005F21AF" w:rsidP="002032A6">
      <w:pPr>
        <w:jc w:val="center"/>
        <w:rPr>
          <w:bCs/>
        </w:rPr>
      </w:pPr>
      <w:r w:rsidRPr="00996E9A">
        <w:rPr>
          <w:bCs/>
        </w:rPr>
        <w:t>Новый мемориальный комплекс был возведён</w:t>
      </w:r>
      <w:r w:rsidR="0018433C" w:rsidRPr="00996E9A">
        <w:rPr>
          <w:bCs/>
        </w:rPr>
        <w:t xml:space="preserve"> в 1975 году, к 30-летию Победы в </w:t>
      </w:r>
      <w:r w:rsidRPr="00996E9A">
        <w:rPr>
          <w:bCs/>
        </w:rPr>
        <w:t>Великой Отечественной войне, скульптором Катков</w:t>
      </w:r>
      <w:r w:rsidR="0018433C" w:rsidRPr="00996E9A">
        <w:rPr>
          <w:bCs/>
        </w:rPr>
        <w:t xml:space="preserve">ым П.Г. и гранитчиками Тюковым </w:t>
      </w:r>
      <w:r w:rsidRPr="00996E9A">
        <w:rPr>
          <w:bCs/>
        </w:rPr>
        <w:t xml:space="preserve">В.В., </w:t>
      </w:r>
    </w:p>
    <w:p w:rsidR="005F21AF" w:rsidRPr="00996E9A" w:rsidRDefault="005F21AF" w:rsidP="002032A6">
      <w:pPr>
        <w:jc w:val="center"/>
        <w:rPr>
          <w:bCs/>
        </w:rPr>
      </w:pPr>
      <w:r w:rsidRPr="00996E9A">
        <w:rPr>
          <w:bCs/>
        </w:rPr>
        <w:t>Орленко Л.А.  Фигуры солдат</w:t>
      </w:r>
      <w:r w:rsidR="002032A6">
        <w:rPr>
          <w:bCs/>
        </w:rPr>
        <w:t xml:space="preserve"> вылиты на заводе имени Седина </w:t>
      </w:r>
      <w:r w:rsidRPr="00996E9A">
        <w:rPr>
          <w:bCs/>
        </w:rPr>
        <w:t>в городе Краснодаре.</w:t>
      </w:r>
    </w:p>
    <w:p w:rsidR="0018433C" w:rsidRDefault="0018433C" w:rsidP="0018433C">
      <w:pPr>
        <w:jc w:val="center"/>
        <w:rPr>
          <w:sz w:val="28"/>
          <w:szCs w:val="28"/>
        </w:rPr>
      </w:pPr>
      <w:r w:rsidRPr="0018433C">
        <w:rPr>
          <w:noProof/>
          <w:sz w:val="28"/>
          <w:szCs w:val="28"/>
        </w:rPr>
        <w:drawing>
          <wp:inline distT="0" distB="0" distL="0" distR="0">
            <wp:extent cx="3676650" cy="2009775"/>
            <wp:effectExtent l="19050" t="0" r="0" b="0"/>
            <wp:docPr id="10" name="Рисунок 2" descr="C:\Documents and Settings\Музей\Мои документы\милая Платнировка\ФОТО Станици\DSCF0102.JPG"/>
            <wp:cNvGraphicFramePr/>
            <a:graphic xmlns:a="http://schemas.openxmlformats.org/drawingml/2006/main">
              <a:graphicData uri="http://schemas.openxmlformats.org/drawingml/2006/picture">
                <pic:pic xmlns:pic="http://schemas.openxmlformats.org/drawingml/2006/picture">
                  <pic:nvPicPr>
                    <pic:cNvPr id="6" name="Рисунок 5" descr="C:\Documents and Settings\Музей\Мои документы\милая Платнировка\ФОТО Станици\DSCF0102.JPG"/>
                    <pic:cNvPicPr/>
                  </pic:nvPicPr>
                  <pic:blipFill>
                    <a:blip r:embed="rId14" cstate="print"/>
                    <a:srcRect/>
                    <a:stretch>
                      <a:fillRect/>
                    </a:stretch>
                  </pic:blipFill>
                  <pic:spPr bwMode="auto">
                    <a:xfrm>
                      <a:off x="0" y="0"/>
                      <a:ext cx="3676653" cy="2009777"/>
                    </a:xfrm>
                    <a:prstGeom prst="rect">
                      <a:avLst/>
                    </a:prstGeom>
                    <a:noFill/>
                  </pic:spPr>
                </pic:pic>
              </a:graphicData>
            </a:graphic>
          </wp:inline>
        </w:drawing>
      </w:r>
    </w:p>
    <w:p w:rsidR="00653B30" w:rsidRPr="002032A6" w:rsidRDefault="0018433C" w:rsidP="002032A6">
      <w:pPr>
        <w:jc w:val="center"/>
      </w:pPr>
      <w:r w:rsidRPr="00996E9A">
        <w:t>Так выглядит мемориал сегодня.</w:t>
      </w:r>
    </w:p>
    <w:p w:rsidR="00EA6E9F" w:rsidRPr="00653B30" w:rsidRDefault="000A55C3" w:rsidP="00EA6E9F">
      <w:pPr>
        <w:spacing w:line="360" w:lineRule="auto"/>
        <w:rPr>
          <w:b/>
        </w:rPr>
      </w:pPr>
      <w:r w:rsidRPr="00653B30">
        <w:rPr>
          <w:b/>
          <w:noProof/>
        </w:rPr>
        <w:drawing>
          <wp:anchor distT="0" distB="0" distL="114300" distR="114300" simplePos="0" relativeHeight="251660288" behindDoc="1" locked="0" layoutInCell="1" allowOverlap="1">
            <wp:simplePos x="0" y="0"/>
            <wp:positionH relativeFrom="column">
              <wp:posOffset>-371475</wp:posOffset>
            </wp:positionH>
            <wp:positionV relativeFrom="paragraph">
              <wp:posOffset>241300</wp:posOffset>
            </wp:positionV>
            <wp:extent cx="3171825" cy="2047875"/>
            <wp:effectExtent l="19050" t="0" r="9525" b="0"/>
            <wp:wrapTight wrapText="bothSides">
              <wp:wrapPolygon edited="0">
                <wp:start x="-130" y="0"/>
                <wp:lineTo x="-130" y="21500"/>
                <wp:lineTo x="21665" y="21500"/>
                <wp:lineTo x="21665" y="0"/>
                <wp:lineTo x="-130" y="0"/>
              </wp:wrapPolygon>
            </wp:wrapTight>
            <wp:docPr id="11" name="Рисунок 3" descr="C:\Documents and Settings\Музей\Рабочий стол\Лазарева\фото к мемориалу\DSCF1336.jpg"/>
            <wp:cNvGraphicFramePr/>
            <a:graphic xmlns:a="http://schemas.openxmlformats.org/drawingml/2006/main">
              <a:graphicData uri="http://schemas.openxmlformats.org/drawingml/2006/picture">
                <pic:pic xmlns:pic="http://schemas.openxmlformats.org/drawingml/2006/picture">
                  <pic:nvPicPr>
                    <pic:cNvPr id="7" name="Рисунок 6" descr="C:\Documents and Settings\Музей\Рабочий стол\Лазарева\фото к мемориалу\DSCF1336.jpg"/>
                    <pic:cNvPicPr/>
                  </pic:nvPicPr>
                  <pic:blipFill>
                    <a:blip r:embed="rId15" cstate="print"/>
                    <a:srcRect/>
                    <a:stretch>
                      <a:fillRect/>
                    </a:stretch>
                  </pic:blipFill>
                  <pic:spPr bwMode="auto">
                    <a:xfrm>
                      <a:off x="0" y="0"/>
                      <a:ext cx="3171825" cy="2047875"/>
                    </a:xfrm>
                    <a:prstGeom prst="rect">
                      <a:avLst/>
                    </a:prstGeom>
                    <a:noFill/>
                    <a:ln w="9525">
                      <a:noFill/>
                      <a:miter lim="800000"/>
                      <a:headEnd/>
                      <a:tailEnd/>
                    </a:ln>
                  </pic:spPr>
                </pic:pic>
              </a:graphicData>
            </a:graphic>
          </wp:anchor>
        </w:drawing>
      </w:r>
      <w:r w:rsidR="00653B30">
        <w:rPr>
          <w:b/>
        </w:rPr>
        <w:t xml:space="preserve">Приложение </w:t>
      </w:r>
      <w:r w:rsidR="00C82D18" w:rsidRPr="00653B30">
        <w:rPr>
          <w:b/>
        </w:rPr>
        <w:t>6</w:t>
      </w:r>
      <w:r w:rsidR="00EA6E9F" w:rsidRPr="00653B30">
        <w:rPr>
          <w:b/>
        </w:rPr>
        <w:t xml:space="preserve">                                                    </w:t>
      </w:r>
    </w:p>
    <w:p w:rsidR="00C82D18" w:rsidRPr="0074672D" w:rsidRDefault="00C82D18" w:rsidP="00EA6E9F">
      <w:pPr>
        <w:spacing w:line="360" w:lineRule="auto"/>
        <w:rPr>
          <w:b/>
        </w:rPr>
      </w:pPr>
      <w:r w:rsidRPr="0074672D">
        <w:t>Но прошли годы.  Ветер, мороз, палящее солнце сделали  своё разрушительное дело. Штукатурка стала разрушаться, плиты с дорогими именами стали падать.</w:t>
      </w:r>
    </w:p>
    <w:p w:rsidR="00C82D18" w:rsidRDefault="00996E9A" w:rsidP="00C82D18">
      <w:pPr>
        <w:spacing w:line="360" w:lineRule="auto"/>
        <w:rPr>
          <w:b/>
          <w:sz w:val="28"/>
          <w:szCs w:val="28"/>
        </w:rPr>
      </w:pPr>
      <w:r>
        <w:rPr>
          <w:b/>
          <w:noProof/>
          <w:sz w:val="28"/>
          <w:szCs w:val="28"/>
        </w:rPr>
        <w:drawing>
          <wp:anchor distT="0" distB="0" distL="114300" distR="114300" simplePos="0" relativeHeight="251657215" behindDoc="1" locked="0" layoutInCell="1" allowOverlap="1">
            <wp:simplePos x="0" y="0"/>
            <wp:positionH relativeFrom="column">
              <wp:posOffset>-542925</wp:posOffset>
            </wp:positionH>
            <wp:positionV relativeFrom="paragraph">
              <wp:posOffset>3175</wp:posOffset>
            </wp:positionV>
            <wp:extent cx="3827780" cy="2867025"/>
            <wp:effectExtent l="19050" t="0" r="1270" b="0"/>
            <wp:wrapTight wrapText="bothSides">
              <wp:wrapPolygon edited="0">
                <wp:start x="-107" y="0"/>
                <wp:lineTo x="-107" y="21528"/>
                <wp:lineTo x="21607" y="21528"/>
                <wp:lineTo x="21607" y="0"/>
                <wp:lineTo x="-107" y="0"/>
              </wp:wrapPolygon>
            </wp:wrapTight>
            <wp:docPr id="12" name="Рисунок 5" descr="C:\Documents and Settings\Музей\Рабочий стол\Лазарева научная работа\фото к мемориалу\DSCF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узей\Рабочий стол\Лазарева научная работа\фото к мемориалу\DSCF1306.jpg"/>
                    <pic:cNvPicPr>
                      <a:picLocks noChangeAspect="1" noChangeArrowheads="1"/>
                    </pic:cNvPicPr>
                  </pic:nvPicPr>
                  <pic:blipFill>
                    <a:blip r:embed="rId16" cstate="print"/>
                    <a:srcRect/>
                    <a:stretch>
                      <a:fillRect/>
                    </a:stretch>
                  </pic:blipFill>
                  <pic:spPr bwMode="auto">
                    <a:xfrm>
                      <a:off x="0" y="0"/>
                      <a:ext cx="3827780" cy="2867025"/>
                    </a:xfrm>
                    <a:prstGeom prst="rect">
                      <a:avLst/>
                    </a:prstGeom>
                    <a:noFill/>
                    <a:ln w="9525">
                      <a:noFill/>
                      <a:miter lim="800000"/>
                      <a:headEnd/>
                      <a:tailEnd/>
                    </a:ln>
                  </pic:spPr>
                </pic:pic>
              </a:graphicData>
            </a:graphic>
          </wp:anchor>
        </w:drawing>
      </w:r>
    </w:p>
    <w:p w:rsidR="00EA6E9F" w:rsidRDefault="00EA6E9F" w:rsidP="00A020C0">
      <w:pPr>
        <w:spacing w:line="360" w:lineRule="auto"/>
        <w:rPr>
          <w:b/>
          <w:sz w:val="28"/>
          <w:szCs w:val="28"/>
        </w:rPr>
      </w:pPr>
    </w:p>
    <w:p w:rsidR="00EA6E9F" w:rsidRDefault="00EA6E9F" w:rsidP="00A020C0">
      <w:pPr>
        <w:spacing w:line="360" w:lineRule="auto"/>
        <w:rPr>
          <w:b/>
          <w:sz w:val="28"/>
          <w:szCs w:val="28"/>
        </w:rPr>
      </w:pPr>
    </w:p>
    <w:p w:rsidR="00EA6E9F" w:rsidRDefault="00EA6E9F" w:rsidP="00A020C0">
      <w:pPr>
        <w:spacing w:line="360" w:lineRule="auto"/>
        <w:rPr>
          <w:b/>
          <w:sz w:val="28"/>
          <w:szCs w:val="28"/>
        </w:rPr>
      </w:pPr>
    </w:p>
    <w:p w:rsidR="00EA6E9F" w:rsidRDefault="00EA6E9F" w:rsidP="00A020C0">
      <w:pPr>
        <w:spacing w:line="360" w:lineRule="auto"/>
        <w:rPr>
          <w:b/>
          <w:sz w:val="28"/>
          <w:szCs w:val="28"/>
        </w:rPr>
      </w:pPr>
    </w:p>
    <w:p w:rsidR="00EA6E9F" w:rsidRDefault="00EA6E9F" w:rsidP="00A020C0">
      <w:pPr>
        <w:spacing w:line="360" w:lineRule="auto"/>
        <w:rPr>
          <w:b/>
          <w:sz w:val="28"/>
          <w:szCs w:val="28"/>
        </w:rPr>
      </w:pPr>
    </w:p>
    <w:p w:rsidR="005F21AF" w:rsidRPr="00653B30" w:rsidRDefault="002032A6" w:rsidP="00A020C0">
      <w:pPr>
        <w:spacing w:line="360" w:lineRule="auto"/>
        <w:rPr>
          <w:b/>
        </w:rPr>
      </w:pPr>
      <w:r>
        <w:rPr>
          <w:b/>
          <w:noProof/>
        </w:rPr>
        <w:lastRenderedPageBreak/>
        <w:drawing>
          <wp:anchor distT="0" distB="0" distL="114300" distR="114300" simplePos="0" relativeHeight="251670528" behindDoc="1" locked="0" layoutInCell="1" allowOverlap="1">
            <wp:simplePos x="0" y="0"/>
            <wp:positionH relativeFrom="column">
              <wp:posOffset>19050</wp:posOffset>
            </wp:positionH>
            <wp:positionV relativeFrom="paragraph">
              <wp:posOffset>187960</wp:posOffset>
            </wp:positionV>
            <wp:extent cx="2200275" cy="1657350"/>
            <wp:effectExtent l="19050" t="0" r="9525" b="0"/>
            <wp:wrapTight wrapText="bothSides">
              <wp:wrapPolygon edited="0">
                <wp:start x="-187" y="0"/>
                <wp:lineTo x="-187" y="21352"/>
                <wp:lineTo x="21694" y="21352"/>
                <wp:lineTo x="21694" y="0"/>
                <wp:lineTo x="-187" y="0"/>
              </wp:wrapPolygon>
            </wp:wrapTight>
            <wp:docPr id="6" name="Рисунок 3" descr="C:\Documents and Settings\Музей\Мои документы\фото первого звонка и учебной тревоги 2011\DSCF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Музей\Мои документы\фото первого звонка и учебной тревоги 2011\DSCF1026.jpg"/>
                    <pic:cNvPicPr>
                      <a:picLocks noChangeAspect="1" noChangeArrowheads="1"/>
                    </pic:cNvPicPr>
                  </pic:nvPicPr>
                  <pic:blipFill>
                    <a:blip r:embed="rId17" cstate="print"/>
                    <a:srcRect/>
                    <a:stretch>
                      <a:fillRect/>
                    </a:stretch>
                  </pic:blipFill>
                  <pic:spPr bwMode="auto">
                    <a:xfrm>
                      <a:off x="0" y="0"/>
                      <a:ext cx="2200275" cy="1657350"/>
                    </a:xfrm>
                    <a:prstGeom prst="rect">
                      <a:avLst/>
                    </a:prstGeom>
                    <a:noFill/>
                    <a:ln w="9525">
                      <a:noFill/>
                      <a:miter lim="800000"/>
                      <a:headEnd/>
                      <a:tailEnd/>
                    </a:ln>
                  </pic:spPr>
                </pic:pic>
              </a:graphicData>
            </a:graphic>
          </wp:anchor>
        </w:drawing>
      </w:r>
      <w:r w:rsidR="00653B30">
        <w:rPr>
          <w:b/>
        </w:rPr>
        <w:t>Приложение 7</w:t>
      </w:r>
    </w:p>
    <w:p w:rsidR="00AF5CBB" w:rsidRDefault="00AF5CBB" w:rsidP="00653B30">
      <w:pPr>
        <w:spacing w:line="276" w:lineRule="auto"/>
      </w:pPr>
    </w:p>
    <w:p w:rsidR="00A020C0" w:rsidRDefault="00A020C0" w:rsidP="00A020C0">
      <w:pPr>
        <w:spacing w:line="276" w:lineRule="auto"/>
        <w:jc w:val="center"/>
      </w:pPr>
      <w:r>
        <w:t xml:space="preserve">Председатель колхоза имени Кирова, заместитель атамана казачьего общества ст. Платнировской, </w:t>
      </w:r>
      <w:r w:rsidR="003D3C91">
        <w:t>частый гость и друг нашей школы.</w:t>
      </w:r>
    </w:p>
    <w:p w:rsidR="00EA6E9F" w:rsidRDefault="00EA6E9F" w:rsidP="003D3C91">
      <w:pPr>
        <w:spacing w:line="360" w:lineRule="auto"/>
        <w:rPr>
          <w:b/>
          <w:sz w:val="28"/>
          <w:szCs w:val="28"/>
        </w:rPr>
      </w:pPr>
    </w:p>
    <w:p w:rsidR="00653B30" w:rsidRDefault="00653B30" w:rsidP="003D3C91">
      <w:pPr>
        <w:spacing w:line="360" w:lineRule="auto"/>
        <w:rPr>
          <w:b/>
          <w:sz w:val="28"/>
          <w:szCs w:val="28"/>
        </w:rPr>
      </w:pPr>
    </w:p>
    <w:p w:rsidR="002032A6" w:rsidRDefault="002032A6" w:rsidP="003D3C91">
      <w:pPr>
        <w:spacing w:line="360" w:lineRule="auto"/>
        <w:rPr>
          <w:b/>
          <w:sz w:val="28"/>
          <w:szCs w:val="28"/>
        </w:rPr>
      </w:pPr>
    </w:p>
    <w:p w:rsidR="003D3C91" w:rsidRPr="00653B30" w:rsidRDefault="002032A6" w:rsidP="003D3C91">
      <w:pPr>
        <w:spacing w:line="360" w:lineRule="auto"/>
        <w:rPr>
          <w:b/>
        </w:rPr>
      </w:pPr>
      <w:r>
        <w:rPr>
          <w:b/>
          <w:noProof/>
        </w:rPr>
        <w:drawing>
          <wp:anchor distT="0" distB="0" distL="114300" distR="114300" simplePos="0" relativeHeight="251671552" behindDoc="1" locked="0" layoutInCell="1" allowOverlap="1">
            <wp:simplePos x="0" y="0"/>
            <wp:positionH relativeFrom="column">
              <wp:posOffset>0</wp:posOffset>
            </wp:positionH>
            <wp:positionV relativeFrom="paragraph">
              <wp:posOffset>256540</wp:posOffset>
            </wp:positionV>
            <wp:extent cx="2314575" cy="1733550"/>
            <wp:effectExtent l="19050" t="0" r="9525" b="0"/>
            <wp:wrapTight wrapText="bothSides">
              <wp:wrapPolygon edited="0">
                <wp:start x="-178" y="0"/>
                <wp:lineTo x="-178" y="21363"/>
                <wp:lineTo x="21689" y="21363"/>
                <wp:lineTo x="21689" y="0"/>
                <wp:lineTo x="-178" y="0"/>
              </wp:wrapPolygon>
            </wp:wrapTight>
            <wp:docPr id="8" name="Рисунок 4" descr="C:\Documents and Settings\Музей\Рабочий стол\Лазарева научная работа\DSCF1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Музей\Рабочий стол\Лазарева научная работа\DSCF1003.jpg"/>
                    <pic:cNvPicPr>
                      <a:picLocks noChangeAspect="1" noChangeArrowheads="1"/>
                    </pic:cNvPicPr>
                  </pic:nvPicPr>
                  <pic:blipFill>
                    <a:blip r:embed="rId18" cstate="print"/>
                    <a:srcRect/>
                    <a:stretch>
                      <a:fillRect/>
                    </a:stretch>
                  </pic:blipFill>
                  <pic:spPr bwMode="auto">
                    <a:xfrm>
                      <a:off x="0" y="0"/>
                      <a:ext cx="2314575" cy="1733550"/>
                    </a:xfrm>
                    <a:prstGeom prst="rect">
                      <a:avLst/>
                    </a:prstGeom>
                    <a:noFill/>
                    <a:ln w="9525">
                      <a:noFill/>
                      <a:miter lim="800000"/>
                      <a:headEnd/>
                      <a:tailEnd/>
                    </a:ln>
                  </pic:spPr>
                </pic:pic>
              </a:graphicData>
            </a:graphic>
          </wp:anchor>
        </w:drawing>
      </w:r>
      <w:r w:rsidR="00653B30">
        <w:rPr>
          <w:b/>
        </w:rPr>
        <w:t xml:space="preserve">Приложение </w:t>
      </w:r>
      <w:r w:rsidR="00C82D18" w:rsidRPr="00653B30">
        <w:rPr>
          <w:b/>
        </w:rPr>
        <w:t>8</w:t>
      </w:r>
    </w:p>
    <w:p w:rsidR="00681EDE" w:rsidRDefault="00681EDE" w:rsidP="00653B30">
      <w:pPr>
        <w:spacing w:line="360" w:lineRule="auto"/>
        <w:ind w:firstLine="851"/>
        <w:rPr>
          <w:sz w:val="28"/>
          <w:szCs w:val="28"/>
        </w:rPr>
      </w:pPr>
    </w:p>
    <w:p w:rsidR="003D3C91" w:rsidRPr="00082B0E" w:rsidRDefault="003D3C91" w:rsidP="003D3C91">
      <w:pPr>
        <w:ind w:firstLine="851"/>
        <w:jc w:val="center"/>
        <w:rPr>
          <w:sz w:val="28"/>
          <w:szCs w:val="28"/>
        </w:rPr>
      </w:pPr>
      <w:r>
        <w:rPr>
          <w:sz w:val="28"/>
          <w:szCs w:val="28"/>
        </w:rPr>
        <w:t>Юрист ООО «Сфера» Попова Нина Михайловна – активный организатор реставрации мемориального комплекса.</w:t>
      </w:r>
    </w:p>
    <w:p w:rsidR="000A55C3" w:rsidRDefault="000A55C3" w:rsidP="00D746B6">
      <w:pPr>
        <w:spacing w:line="360" w:lineRule="auto"/>
        <w:rPr>
          <w:b/>
          <w:sz w:val="28"/>
          <w:szCs w:val="28"/>
        </w:rPr>
      </w:pPr>
    </w:p>
    <w:p w:rsidR="0074672D" w:rsidRDefault="0074672D" w:rsidP="00D746B6">
      <w:pPr>
        <w:spacing w:line="360" w:lineRule="auto"/>
        <w:rPr>
          <w:b/>
          <w:sz w:val="28"/>
          <w:szCs w:val="28"/>
        </w:rPr>
      </w:pPr>
    </w:p>
    <w:p w:rsidR="0074672D" w:rsidRDefault="0074672D" w:rsidP="00D746B6">
      <w:pPr>
        <w:spacing w:line="360" w:lineRule="auto"/>
        <w:rPr>
          <w:b/>
          <w:sz w:val="28"/>
          <w:szCs w:val="28"/>
        </w:rPr>
      </w:pPr>
    </w:p>
    <w:p w:rsidR="00D746B6" w:rsidRPr="00653B30" w:rsidRDefault="00AC1269" w:rsidP="00D746B6">
      <w:pPr>
        <w:spacing w:line="360" w:lineRule="auto"/>
        <w:rPr>
          <w:b/>
        </w:rPr>
      </w:pPr>
      <w:r>
        <w:rPr>
          <w:b/>
          <w:noProof/>
        </w:rPr>
        <w:drawing>
          <wp:anchor distT="0" distB="0" distL="114300" distR="114300" simplePos="0" relativeHeight="251672576" behindDoc="1" locked="0" layoutInCell="1" allowOverlap="1">
            <wp:simplePos x="0" y="0"/>
            <wp:positionH relativeFrom="column">
              <wp:posOffset>19050</wp:posOffset>
            </wp:positionH>
            <wp:positionV relativeFrom="paragraph">
              <wp:posOffset>264160</wp:posOffset>
            </wp:positionV>
            <wp:extent cx="2781300" cy="1895475"/>
            <wp:effectExtent l="19050" t="0" r="0" b="0"/>
            <wp:wrapTight wrapText="bothSides">
              <wp:wrapPolygon edited="0">
                <wp:start x="-148" y="0"/>
                <wp:lineTo x="-148" y="21491"/>
                <wp:lineTo x="21600" y="21491"/>
                <wp:lineTo x="21600" y="0"/>
                <wp:lineTo x="-148" y="0"/>
              </wp:wrapPolygon>
            </wp:wrapTight>
            <wp:docPr id="13" name="Рисунок 5" descr="C:\Documents and Settings\Музей\Рабочий стол\Лазарева\фото к мемориалу\DSCF1012.jpg"/>
            <wp:cNvGraphicFramePr/>
            <a:graphic xmlns:a="http://schemas.openxmlformats.org/drawingml/2006/main">
              <a:graphicData uri="http://schemas.openxmlformats.org/drawingml/2006/picture">
                <pic:pic xmlns:pic="http://schemas.openxmlformats.org/drawingml/2006/picture">
                  <pic:nvPicPr>
                    <pic:cNvPr id="5" name="Рисунок 4" descr="C:\Documents and Settings\Музей\Рабочий стол\Лазарева\фото к мемориалу\DSCF1012.jpg"/>
                    <pic:cNvPicPr/>
                  </pic:nvPicPr>
                  <pic:blipFill>
                    <a:blip r:embed="rId19" cstate="print"/>
                    <a:srcRect/>
                    <a:stretch>
                      <a:fillRect/>
                    </a:stretch>
                  </pic:blipFill>
                  <pic:spPr bwMode="auto">
                    <a:xfrm>
                      <a:off x="0" y="0"/>
                      <a:ext cx="2781300" cy="1895475"/>
                    </a:xfrm>
                    <a:prstGeom prst="rect">
                      <a:avLst/>
                    </a:prstGeom>
                    <a:noFill/>
                  </pic:spPr>
                </pic:pic>
              </a:graphicData>
            </a:graphic>
          </wp:anchor>
        </w:drawing>
      </w:r>
      <w:r w:rsidR="00653B30">
        <w:rPr>
          <w:b/>
        </w:rPr>
        <w:t>Приложение 9</w:t>
      </w:r>
    </w:p>
    <w:p w:rsidR="00D746B6" w:rsidRDefault="00D746B6" w:rsidP="00653B30">
      <w:pPr>
        <w:spacing w:line="360" w:lineRule="auto"/>
        <w:rPr>
          <w:b/>
          <w:sz w:val="28"/>
          <w:szCs w:val="28"/>
        </w:rPr>
      </w:pPr>
    </w:p>
    <w:p w:rsidR="00653B30" w:rsidRDefault="00D746B6" w:rsidP="00D746B6">
      <w:pPr>
        <w:jc w:val="center"/>
      </w:pPr>
      <w:r w:rsidRPr="00CD4BD7">
        <w:t>Лазаре</w:t>
      </w:r>
      <w:r w:rsidR="00395841">
        <w:t>ва Татьяна, автор научного проекта</w:t>
      </w:r>
      <w:r w:rsidRPr="00CD4BD7">
        <w:t xml:space="preserve">, за работой по составлению банка данных погибших и пропавших </w:t>
      </w:r>
    </w:p>
    <w:p w:rsidR="00D746B6" w:rsidRPr="00CD4BD7" w:rsidRDefault="00D746B6" w:rsidP="00D746B6">
      <w:pPr>
        <w:jc w:val="center"/>
      </w:pPr>
      <w:r w:rsidRPr="00CD4BD7">
        <w:t>без вести в школьном музее.</w:t>
      </w:r>
    </w:p>
    <w:p w:rsidR="00653B30" w:rsidRDefault="00653B30" w:rsidP="005F6165">
      <w:pPr>
        <w:spacing w:line="360" w:lineRule="auto"/>
        <w:rPr>
          <w:b/>
          <w:sz w:val="28"/>
          <w:szCs w:val="28"/>
        </w:rPr>
      </w:pPr>
    </w:p>
    <w:p w:rsidR="00653B30" w:rsidRDefault="00653B30" w:rsidP="005F6165">
      <w:pPr>
        <w:spacing w:line="360" w:lineRule="auto"/>
        <w:rPr>
          <w:b/>
          <w:sz w:val="28"/>
          <w:szCs w:val="28"/>
        </w:rPr>
      </w:pPr>
    </w:p>
    <w:p w:rsidR="00653B30" w:rsidRDefault="00653B30" w:rsidP="005F6165">
      <w:pPr>
        <w:spacing w:line="360" w:lineRule="auto"/>
        <w:rPr>
          <w:b/>
          <w:sz w:val="28"/>
          <w:szCs w:val="28"/>
        </w:rPr>
      </w:pPr>
    </w:p>
    <w:p w:rsidR="00653B30" w:rsidRPr="00653B30" w:rsidRDefault="00653B30" w:rsidP="00996878">
      <w:pPr>
        <w:spacing w:line="360" w:lineRule="auto"/>
        <w:rPr>
          <w:b/>
        </w:rPr>
      </w:pPr>
      <w:r>
        <w:rPr>
          <w:b/>
        </w:rPr>
        <w:t>Приложение 10</w:t>
      </w:r>
    </w:p>
    <w:p w:rsidR="00653B30" w:rsidRPr="00AC1269" w:rsidRDefault="00395841" w:rsidP="00653B30">
      <w:pPr>
        <w:rPr>
          <w:b/>
          <w:sz w:val="28"/>
          <w:szCs w:val="28"/>
        </w:rPr>
      </w:pPr>
      <w:r w:rsidRPr="005F6165">
        <w:rPr>
          <w:noProof/>
        </w:rPr>
        <w:drawing>
          <wp:inline distT="0" distB="0" distL="0" distR="0">
            <wp:extent cx="4152900" cy="1981200"/>
            <wp:effectExtent l="0" t="0" r="0" b="0"/>
            <wp:docPr id="33"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032A6" w:rsidRDefault="002032A6" w:rsidP="00D746B6">
      <w:pPr>
        <w:rPr>
          <w:b/>
        </w:rPr>
      </w:pPr>
    </w:p>
    <w:p w:rsidR="002032A6" w:rsidRDefault="002032A6" w:rsidP="00D746B6">
      <w:pPr>
        <w:rPr>
          <w:b/>
        </w:rPr>
      </w:pPr>
    </w:p>
    <w:p w:rsidR="002032A6" w:rsidRDefault="002032A6" w:rsidP="00D746B6">
      <w:pPr>
        <w:rPr>
          <w:b/>
        </w:rPr>
      </w:pPr>
    </w:p>
    <w:p w:rsidR="002032A6" w:rsidRDefault="002032A6" w:rsidP="00D746B6">
      <w:pPr>
        <w:rPr>
          <w:b/>
        </w:rPr>
      </w:pPr>
    </w:p>
    <w:p w:rsidR="002032A6" w:rsidRDefault="002032A6" w:rsidP="00D746B6">
      <w:pPr>
        <w:rPr>
          <w:b/>
        </w:rPr>
      </w:pPr>
    </w:p>
    <w:p w:rsidR="00996878" w:rsidRPr="00AC1269" w:rsidRDefault="00653B30" w:rsidP="00D746B6">
      <w:pPr>
        <w:rPr>
          <w:b/>
        </w:rPr>
      </w:pPr>
      <w:r>
        <w:rPr>
          <w:b/>
        </w:rPr>
        <w:lastRenderedPageBreak/>
        <w:t>Приложение 11</w:t>
      </w:r>
    </w:p>
    <w:p w:rsidR="00996878" w:rsidRDefault="007B7620" w:rsidP="00653B30">
      <w:r w:rsidRPr="007B7620">
        <w:rPr>
          <w:noProof/>
        </w:rPr>
        <w:drawing>
          <wp:inline distT="0" distB="0" distL="0" distR="0">
            <wp:extent cx="4381500" cy="2219325"/>
            <wp:effectExtent l="19050" t="0" r="19050" b="0"/>
            <wp:docPr id="16"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C1269" w:rsidRPr="00AC1269" w:rsidRDefault="00AC1269" w:rsidP="00653B30">
      <w:pPr>
        <w:rPr>
          <w:b/>
        </w:rPr>
      </w:pPr>
      <w:r w:rsidRPr="00AC1269">
        <w:rPr>
          <w:b/>
        </w:rPr>
        <w:t>Приложение 12</w:t>
      </w:r>
    </w:p>
    <w:p w:rsidR="007B7620" w:rsidRPr="00AC1269" w:rsidRDefault="00AC1269" w:rsidP="007B7620">
      <w:pPr>
        <w:spacing w:line="360" w:lineRule="auto"/>
        <w:rPr>
          <w:b/>
        </w:rPr>
      </w:pPr>
      <w:r w:rsidRPr="007B7620">
        <w:rPr>
          <w:b/>
          <w:sz w:val="28"/>
          <w:szCs w:val="28"/>
        </w:rPr>
        <w:object w:dxaOrig="7195" w:dyaOrig="53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228pt;height:171pt" o:ole="">
            <v:imagedata r:id="rId22" o:title=""/>
          </v:shape>
          <o:OLEObject Type="Embed" ProgID="PowerPoint.Slide.12" ShapeID="_x0000_i1029" DrawAspect="Content" ObjectID="_1389511037" r:id="rId23"/>
        </w:object>
      </w:r>
    </w:p>
    <w:p w:rsidR="00AC1269" w:rsidRDefault="00AC1269" w:rsidP="00D746B6">
      <w:pPr>
        <w:rPr>
          <w:b/>
        </w:rPr>
      </w:pPr>
    </w:p>
    <w:p w:rsidR="007B7620" w:rsidRPr="00AC1269" w:rsidRDefault="00AC1269" w:rsidP="00D746B6">
      <w:pPr>
        <w:rPr>
          <w:b/>
        </w:rPr>
      </w:pPr>
      <w:r>
        <w:rPr>
          <w:b/>
        </w:rPr>
        <w:t>Приложение 13</w:t>
      </w:r>
    </w:p>
    <w:p w:rsidR="007B7620" w:rsidRDefault="00AC1269" w:rsidP="007B7620">
      <w:pPr>
        <w:jc w:val="center"/>
      </w:pPr>
      <w:r w:rsidRPr="007B7620">
        <w:object w:dxaOrig="7195" w:dyaOrig="5396">
          <v:shape id="_x0000_i1025" type="#_x0000_t75" style="width:219pt;height:164.25pt" o:ole="">
            <v:imagedata r:id="rId24" o:title=""/>
          </v:shape>
          <o:OLEObject Type="Embed" ProgID="PowerPoint.Slide.12" ShapeID="_x0000_i1025" DrawAspect="Content" ObjectID="_1389511038" r:id="rId25"/>
        </w:object>
      </w:r>
    </w:p>
    <w:p w:rsidR="007B7620" w:rsidRPr="00AC1269" w:rsidRDefault="007B7620" w:rsidP="007B7620">
      <w:pPr>
        <w:rPr>
          <w:b/>
        </w:rPr>
      </w:pPr>
      <w:r w:rsidRPr="00AC1269">
        <w:rPr>
          <w:b/>
        </w:rPr>
        <w:t>Приложение 14</w:t>
      </w:r>
    </w:p>
    <w:p w:rsidR="00401835" w:rsidRDefault="00AC1269" w:rsidP="00401835">
      <w:pPr>
        <w:jc w:val="center"/>
        <w:rPr>
          <w:b/>
          <w:sz w:val="28"/>
          <w:szCs w:val="28"/>
        </w:rPr>
      </w:pPr>
      <w:r w:rsidRPr="00401835">
        <w:rPr>
          <w:b/>
          <w:sz w:val="28"/>
          <w:szCs w:val="28"/>
        </w:rPr>
        <w:object w:dxaOrig="7195" w:dyaOrig="5396">
          <v:shape id="_x0000_i1026" type="#_x0000_t75" style="width:205.5pt;height:154.5pt" o:ole="">
            <v:imagedata r:id="rId26" o:title=""/>
          </v:shape>
          <o:OLEObject Type="Embed" ProgID="PowerPoint.Slide.12" ShapeID="_x0000_i1026" DrawAspect="Content" ObjectID="_1389511039" r:id="rId27"/>
        </w:object>
      </w:r>
    </w:p>
    <w:p w:rsidR="00401835" w:rsidRPr="00AC1269" w:rsidRDefault="00401835" w:rsidP="00401835">
      <w:pPr>
        <w:rPr>
          <w:b/>
        </w:rPr>
      </w:pPr>
      <w:r w:rsidRPr="00AC1269">
        <w:rPr>
          <w:b/>
        </w:rPr>
        <w:lastRenderedPageBreak/>
        <w:t>Приложение 15</w:t>
      </w:r>
    </w:p>
    <w:p w:rsidR="00401835" w:rsidRDefault="00AC1269" w:rsidP="00401835">
      <w:pPr>
        <w:jc w:val="center"/>
        <w:rPr>
          <w:b/>
          <w:sz w:val="28"/>
          <w:szCs w:val="28"/>
        </w:rPr>
      </w:pPr>
      <w:r w:rsidRPr="00401835">
        <w:rPr>
          <w:b/>
          <w:sz w:val="28"/>
          <w:szCs w:val="28"/>
        </w:rPr>
        <w:object w:dxaOrig="7195" w:dyaOrig="5396">
          <v:shape id="_x0000_i1027" type="#_x0000_t75" style="width:210pt;height:157.5pt" o:ole="">
            <v:imagedata r:id="rId28" o:title=""/>
          </v:shape>
          <o:OLEObject Type="Embed" ProgID="PowerPoint.Slide.12" ShapeID="_x0000_i1027" DrawAspect="Content" ObjectID="_1389511040" r:id="rId29"/>
        </w:object>
      </w:r>
    </w:p>
    <w:p w:rsidR="00401835" w:rsidRPr="00AC1269" w:rsidRDefault="00401835" w:rsidP="00401835">
      <w:pPr>
        <w:rPr>
          <w:b/>
        </w:rPr>
      </w:pPr>
      <w:r w:rsidRPr="00AC1269">
        <w:rPr>
          <w:b/>
        </w:rPr>
        <w:t>Приложение 16</w:t>
      </w:r>
    </w:p>
    <w:p w:rsidR="007B7620" w:rsidRDefault="002032A6" w:rsidP="00E77608">
      <w:pPr>
        <w:jc w:val="center"/>
      </w:pPr>
      <w:r w:rsidRPr="00E77608">
        <w:object w:dxaOrig="7195" w:dyaOrig="5396">
          <v:shape id="_x0000_i1028" type="#_x0000_t75" style="width:227.25pt;height:171pt" o:ole="">
            <v:imagedata r:id="rId30" o:title=""/>
          </v:shape>
          <o:OLEObject Type="Embed" ProgID="PowerPoint.Slide.12" ShapeID="_x0000_i1028" DrawAspect="Content" ObjectID="_1389511041" r:id="rId31"/>
        </w:object>
      </w:r>
    </w:p>
    <w:p w:rsidR="00E77608" w:rsidRPr="00AC1269" w:rsidRDefault="00AC1269" w:rsidP="00E77608">
      <w:pPr>
        <w:rPr>
          <w:b/>
        </w:rPr>
      </w:pPr>
      <w:r>
        <w:rPr>
          <w:b/>
          <w:noProof/>
          <w:sz w:val="28"/>
          <w:szCs w:val="28"/>
        </w:rPr>
        <w:pict>
          <v:shape id="_x0000_s1035" type="#_x0000_t75" style="position:absolute;margin-left:179.9pt;margin-top:13.8pt;width:196.6pt;height:147.45pt;z-index:251669504" wrapcoords="-61 0 -61 21518 21600 21518 21600 0 -61 0">
            <v:imagedata r:id="rId32" o:title=""/>
            <w10:wrap type="tight"/>
          </v:shape>
          <o:OLEObject Type="Embed" ProgID="PowerPoint.Slide.12" ShapeID="_x0000_s1035" DrawAspect="Content" ObjectID="_1389511042" r:id="rId33"/>
        </w:pict>
      </w:r>
      <w:r w:rsidR="00E77608" w:rsidRPr="00AC1269">
        <w:rPr>
          <w:b/>
        </w:rPr>
        <w:t>Приложение 17</w:t>
      </w:r>
    </w:p>
    <w:p w:rsidR="00463159" w:rsidRDefault="00463159" w:rsidP="00463159">
      <w:pPr>
        <w:jc w:val="center"/>
        <w:rPr>
          <w:b/>
          <w:sz w:val="28"/>
          <w:szCs w:val="28"/>
        </w:rPr>
      </w:pPr>
    </w:p>
    <w:p w:rsidR="00A7593B" w:rsidRDefault="00A7593B" w:rsidP="00463159">
      <w:pPr>
        <w:jc w:val="center"/>
        <w:rPr>
          <w:b/>
          <w:sz w:val="28"/>
          <w:szCs w:val="28"/>
        </w:rPr>
      </w:pPr>
    </w:p>
    <w:p w:rsidR="00A7593B" w:rsidRDefault="00A7593B" w:rsidP="00A7593B">
      <w:pPr>
        <w:rPr>
          <w:b/>
          <w:sz w:val="28"/>
          <w:szCs w:val="28"/>
        </w:rPr>
      </w:pPr>
    </w:p>
    <w:p w:rsidR="000A55C3" w:rsidRDefault="000A55C3" w:rsidP="00A7593B">
      <w:pPr>
        <w:rPr>
          <w:b/>
          <w:sz w:val="28"/>
          <w:szCs w:val="28"/>
        </w:rPr>
      </w:pPr>
    </w:p>
    <w:p w:rsidR="000A55C3" w:rsidRDefault="000A55C3" w:rsidP="00A7593B">
      <w:pPr>
        <w:rPr>
          <w:b/>
          <w:sz w:val="28"/>
          <w:szCs w:val="28"/>
        </w:rPr>
      </w:pPr>
    </w:p>
    <w:p w:rsidR="000A55C3" w:rsidRDefault="000A55C3" w:rsidP="00A7593B">
      <w:pPr>
        <w:rPr>
          <w:b/>
          <w:sz w:val="28"/>
          <w:szCs w:val="28"/>
        </w:rPr>
      </w:pPr>
    </w:p>
    <w:p w:rsidR="000A55C3" w:rsidRDefault="000A55C3" w:rsidP="00A7593B">
      <w:pPr>
        <w:rPr>
          <w:b/>
          <w:sz w:val="28"/>
          <w:szCs w:val="28"/>
        </w:rPr>
      </w:pPr>
    </w:p>
    <w:p w:rsidR="000A55C3" w:rsidRDefault="000A55C3" w:rsidP="00A7593B">
      <w:pPr>
        <w:rPr>
          <w:b/>
          <w:sz w:val="28"/>
          <w:szCs w:val="28"/>
        </w:rPr>
      </w:pPr>
    </w:p>
    <w:p w:rsidR="0074672D" w:rsidRDefault="0074672D" w:rsidP="00A7593B">
      <w:pPr>
        <w:rPr>
          <w:b/>
          <w:sz w:val="28"/>
          <w:szCs w:val="28"/>
        </w:rPr>
      </w:pPr>
    </w:p>
    <w:p w:rsidR="0074672D" w:rsidRDefault="0074672D" w:rsidP="00A7593B">
      <w:pPr>
        <w:rPr>
          <w:b/>
          <w:sz w:val="28"/>
          <w:szCs w:val="28"/>
        </w:rPr>
      </w:pPr>
    </w:p>
    <w:p w:rsidR="00A7593B" w:rsidRPr="00AC1269" w:rsidRDefault="00A7593B" w:rsidP="00AC1269">
      <w:pPr>
        <w:rPr>
          <w:b/>
        </w:rPr>
      </w:pPr>
      <w:r w:rsidRPr="00AC1269">
        <w:rPr>
          <w:b/>
        </w:rPr>
        <w:t>Приложение 18</w:t>
      </w:r>
    </w:p>
    <w:p w:rsidR="00A7593B" w:rsidRDefault="00A7593B" w:rsidP="00463159">
      <w:pPr>
        <w:jc w:val="center"/>
        <w:rPr>
          <w:b/>
          <w:sz w:val="28"/>
          <w:szCs w:val="28"/>
        </w:rPr>
      </w:pPr>
      <w:r w:rsidRPr="00A7593B">
        <w:rPr>
          <w:b/>
          <w:noProof/>
          <w:sz w:val="28"/>
          <w:szCs w:val="28"/>
        </w:rPr>
        <w:drawing>
          <wp:inline distT="0" distB="0" distL="0" distR="0">
            <wp:extent cx="3248025" cy="2228850"/>
            <wp:effectExtent l="19050" t="0" r="9525" b="0"/>
            <wp:docPr id="17" name="Рисунок 10" descr="C:\Documents and Settings\Музей\Рабочий стол\Лазарева\фото к мемориалу\DSCF1385.jpg"/>
            <wp:cNvGraphicFramePr/>
            <a:graphic xmlns:a="http://schemas.openxmlformats.org/drawingml/2006/main">
              <a:graphicData uri="http://schemas.openxmlformats.org/drawingml/2006/picture">
                <pic:pic xmlns:pic="http://schemas.openxmlformats.org/drawingml/2006/picture">
                  <pic:nvPicPr>
                    <pic:cNvPr id="8" name="Рисунок 7" descr="C:\Documents and Settings\Музей\Рабочий стол\Лазарева\фото к мемориалу\DSCF1385.jpg"/>
                    <pic:cNvPicPr/>
                  </pic:nvPicPr>
                  <pic:blipFill>
                    <a:blip r:embed="rId34" cstate="print"/>
                    <a:srcRect/>
                    <a:stretch>
                      <a:fillRect/>
                    </a:stretch>
                  </pic:blipFill>
                  <pic:spPr bwMode="auto">
                    <a:xfrm>
                      <a:off x="0" y="0"/>
                      <a:ext cx="3248048" cy="2228866"/>
                    </a:xfrm>
                    <a:prstGeom prst="rect">
                      <a:avLst/>
                    </a:prstGeom>
                    <a:noFill/>
                    <a:ln w="9525">
                      <a:noFill/>
                      <a:miter lim="800000"/>
                      <a:headEnd/>
                      <a:tailEnd/>
                    </a:ln>
                  </pic:spPr>
                </pic:pic>
              </a:graphicData>
            </a:graphic>
          </wp:inline>
        </w:drawing>
      </w:r>
    </w:p>
    <w:p w:rsidR="00A7593B" w:rsidRDefault="00A7593B" w:rsidP="00463159">
      <w:pPr>
        <w:jc w:val="center"/>
        <w:rPr>
          <w:b/>
          <w:sz w:val="28"/>
          <w:szCs w:val="28"/>
        </w:rPr>
      </w:pPr>
    </w:p>
    <w:p w:rsidR="006A3061" w:rsidRPr="002032A6" w:rsidRDefault="00670532" w:rsidP="00A7593B">
      <w:pPr>
        <w:rPr>
          <w:b/>
        </w:rPr>
      </w:pPr>
      <w:r w:rsidRPr="00AC1269">
        <w:rPr>
          <w:b/>
          <w:noProof/>
        </w:rPr>
        <w:lastRenderedPageBreak/>
        <w:drawing>
          <wp:anchor distT="0" distB="0" distL="114300" distR="114300" simplePos="0" relativeHeight="251662336" behindDoc="1" locked="0" layoutInCell="1" allowOverlap="1">
            <wp:simplePos x="0" y="0"/>
            <wp:positionH relativeFrom="column">
              <wp:posOffset>4067175</wp:posOffset>
            </wp:positionH>
            <wp:positionV relativeFrom="paragraph">
              <wp:posOffset>128270</wp:posOffset>
            </wp:positionV>
            <wp:extent cx="2228850" cy="2486025"/>
            <wp:effectExtent l="19050" t="0" r="0" b="0"/>
            <wp:wrapTight wrapText="bothSides">
              <wp:wrapPolygon edited="0">
                <wp:start x="-185" y="0"/>
                <wp:lineTo x="-185" y="21517"/>
                <wp:lineTo x="21600" y="21517"/>
                <wp:lineTo x="21600" y="0"/>
                <wp:lineTo x="-185" y="0"/>
              </wp:wrapPolygon>
            </wp:wrapTight>
            <wp:docPr id="4" name="Рисунок 1" descr="C:\Documents and Settings\Музей\Рабочий стол\Лазарева\фото к мемориалу\DSCF1262.jpg"/>
            <wp:cNvGraphicFramePr/>
            <a:graphic xmlns:a="http://schemas.openxmlformats.org/drawingml/2006/main">
              <a:graphicData uri="http://schemas.openxmlformats.org/drawingml/2006/picture">
                <pic:pic xmlns:pic="http://schemas.openxmlformats.org/drawingml/2006/picture">
                  <pic:nvPicPr>
                    <pic:cNvPr id="3074" name="Picture 2" descr="C:\Documents and Settings\Музей\Рабочий стол\Лазарева\фото к мемориалу\DSCF1262.jpg"/>
                    <pic:cNvPicPr>
                      <a:picLocks noGrp="1" noChangeAspect="1" noChangeArrowheads="1"/>
                    </pic:cNvPicPr>
                  </pic:nvPicPr>
                  <pic:blipFill>
                    <a:blip r:embed="rId35" cstate="print"/>
                    <a:srcRect/>
                    <a:stretch>
                      <a:fillRect/>
                    </a:stretch>
                  </pic:blipFill>
                  <pic:spPr bwMode="auto">
                    <a:xfrm>
                      <a:off x="0" y="0"/>
                      <a:ext cx="2228850" cy="2486025"/>
                    </a:xfrm>
                    <a:prstGeom prst="rect">
                      <a:avLst/>
                    </a:prstGeom>
                    <a:noFill/>
                    <a:ln w="9525">
                      <a:noFill/>
                      <a:miter lim="800000"/>
                      <a:headEnd/>
                      <a:tailEnd/>
                    </a:ln>
                  </pic:spPr>
                </pic:pic>
              </a:graphicData>
            </a:graphic>
          </wp:anchor>
        </w:drawing>
      </w:r>
      <w:r w:rsidR="00A7593B" w:rsidRPr="00AC1269">
        <w:rPr>
          <w:b/>
        </w:rPr>
        <w:t>Приложение 19</w:t>
      </w:r>
    </w:p>
    <w:p w:rsidR="00EA6E9F" w:rsidRDefault="006A3061" w:rsidP="00A7593B">
      <w:pPr>
        <w:rPr>
          <w:b/>
          <w:sz w:val="28"/>
          <w:szCs w:val="28"/>
        </w:rPr>
      </w:pPr>
      <w:r>
        <w:rPr>
          <w:b/>
          <w:noProof/>
          <w:sz w:val="28"/>
          <w:szCs w:val="28"/>
        </w:rPr>
        <w:drawing>
          <wp:inline distT="0" distB="0" distL="0" distR="0">
            <wp:extent cx="2756688" cy="2066925"/>
            <wp:effectExtent l="19050" t="0" r="5562" b="0"/>
            <wp:docPr id="15" name="Рисунок 9" descr="C:\Documents and Settings\Музей\Рабочий стол\Новая папка (2)\DSCF1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Музей\Рабочий стол\Новая папка (2)\DSCF1264.jpg"/>
                    <pic:cNvPicPr>
                      <a:picLocks noChangeAspect="1" noChangeArrowheads="1"/>
                    </pic:cNvPicPr>
                  </pic:nvPicPr>
                  <pic:blipFill>
                    <a:blip r:embed="rId36" cstate="print"/>
                    <a:srcRect/>
                    <a:stretch>
                      <a:fillRect/>
                    </a:stretch>
                  </pic:blipFill>
                  <pic:spPr bwMode="auto">
                    <a:xfrm>
                      <a:off x="0" y="0"/>
                      <a:ext cx="2755326" cy="2065904"/>
                    </a:xfrm>
                    <a:prstGeom prst="rect">
                      <a:avLst/>
                    </a:prstGeom>
                    <a:noFill/>
                    <a:ln w="9525">
                      <a:noFill/>
                      <a:miter lim="800000"/>
                      <a:headEnd/>
                      <a:tailEnd/>
                    </a:ln>
                  </pic:spPr>
                </pic:pic>
              </a:graphicData>
            </a:graphic>
          </wp:inline>
        </w:drawing>
      </w:r>
    </w:p>
    <w:p w:rsidR="00A7593B" w:rsidRDefault="00A7593B" w:rsidP="00A7593B">
      <w:pPr>
        <w:jc w:val="center"/>
        <w:rPr>
          <w:b/>
          <w:sz w:val="28"/>
          <w:szCs w:val="28"/>
        </w:rPr>
      </w:pPr>
    </w:p>
    <w:p w:rsidR="000A55C3" w:rsidRPr="002032A6" w:rsidRDefault="006A3061" w:rsidP="006A3061">
      <w:pPr>
        <w:jc w:val="center"/>
        <w:rPr>
          <w:bCs/>
        </w:rPr>
      </w:pPr>
      <w:r w:rsidRPr="002032A6">
        <w:rPr>
          <w:bCs/>
        </w:rPr>
        <w:t>Так мемориал выглядит  сейчас, во время реставрации.</w:t>
      </w:r>
    </w:p>
    <w:p w:rsidR="00670532" w:rsidRPr="00AC1269" w:rsidRDefault="00670532" w:rsidP="00670532">
      <w:pPr>
        <w:rPr>
          <w:b/>
        </w:rPr>
      </w:pPr>
      <w:r w:rsidRPr="00AC1269">
        <w:rPr>
          <w:b/>
        </w:rPr>
        <w:t>Приложение 20 а).</w:t>
      </w:r>
    </w:p>
    <w:p w:rsidR="00670532" w:rsidRDefault="00670532" w:rsidP="00670532">
      <w:pPr>
        <w:rPr>
          <w:b/>
          <w:sz w:val="28"/>
          <w:szCs w:val="28"/>
        </w:rPr>
      </w:pPr>
      <w:r>
        <w:rPr>
          <w:b/>
          <w:noProof/>
          <w:sz w:val="28"/>
          <w:szCs w:val="28"/>
        </w:rPr>
        <w:drawing>
          <wp:inline distT="0" distB="0" distL="0" distR="0">
            <wp:extent cx="2857500" cy="2130671"/>
            <wp:effectExtent l="19050" t="0" r="0" b="0"/>
            <wp:docPr id="19" name="Рисунок 7" descr="C:\Documents and Settings\Музей\Рабочий стол\мемориал всё\распечатаны\Андреев Андрей Тимофее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Рабочий стол\мемориал всё\распечатаны\Андреев Андрей Тимофеевич\filterimage.jpeg"/>
                    <pic:cNvPicPr>
                      <a:picLocks noChangeAspect="1" noChangeArrowheads="1"/>
                    </pic:cNvPicPr>
                  </pic:nvPicPr>
                  <pic:blipFill>
                    <a:blip r:embed="rId37" cstate="print"/>
                    <a:srcRect/>
                    <a:stretch>
                      <a:fillRect/>
                    </a:stretch>
                  </pic:blipFill>
                  <pic:spPr bwMode="auto">
                    <a:xfrm>
                      <a:off x="0" y="0"/>
                      <a:ext cx="2858095" cy="2131115"/>
                    </a:xfrm>
                    <a:prstGeom prst="rect">
                      <a:avLst/>
                    </a:prstGeom>
                    <a:noFill/>
                    <a:ln w="9525">
                      <a:noFill/>
                      <a:miter lim="800000"/>
                      <a:headEnd/>
                      <a:tailEnd/>
                    </a:ln>
                  </pic:spPr>
                </pic:pic>
              </a:graphicData>
            </a:graphic>
          </wp:inline>
        </w:drawing>
      </w:r>
    </w:p>
    <w:p w:rsidR="00670532" w:rsidRPr="000A216C" w:rsidRDefault="00670532" w:rsidP="00670532">
      <w:pPr>
        <w:jc w:val="center"/>
      </w:pPr>
      <w:r w:rsidRPr="000A216C">
        <w:t>Андреев Андрей Тимофеевич внесён в данный список, он убит.</w:t>
      </w:r>
    </w:p>
    <w:p w:rsidR="00670532" w:rsidRPr="000A216C" w:rsidRDefault="00670532" w:rsidP="00670532">
      <w:pPr>
        <w:rPr>
          <w:b/>
        </w:rPr>
      </w:pPr>
      <w:r w:rsidRPr="000A216C">
        <w:rPr>
          <w:b/>
        </w:rPr>
        <w:t>Приложение 20 б)</w:t>
      </w:r>
    </w:p>
    <w:p w:rsidR="006224E4" w:rsidRDefault="00736DBC" w:rsidP="00670532">
      <w:pPr>
        <w:rPr>
          <w:b/>
          <w:sz w:val="28"/>
          <w:szCs w:val="28"/>
        </w:rPr>
      </w:pPr>
      <w:r>
        <w:rPr>
          <w:b/>
          <w:noProof/>
          <w:sz w:val="28"/>
          <w:szCs w:val="28"/>
        </w:rPr>
        <w:drawing>
          <wp:anchor distT="0" distB="0" distL="114300" distR="114300" simplePos="0" relativeHeight="251664384" behindDoc="1" locked="0" layoutInCell="1" allowOverlap="1">
            <wp:simplePos x="0" y="0"/>
            <wp:positionH relativeFrom="column">
              <wp:posOffset>3848100</wp:posOffset>
            </wp:positionH>
            <wp:positionV relativeFrom="paragraph">
              <wp:posOffset>24130</wp:posOffset>
            </wp:positionV>
            <wp:extent cx="2476500" cy="3719195"/>
            <wp:effectExtent l="19050" t="0" r="0" b="0"/>
            <wp:wrapTight wrapText="bothSides">
              <wp:wrapPolygon edited="0">
                <wp:start x="-166" y="0"/>
                <wp:lineTo x="-166" y="21464"/>
                <wp:lineTo x="21600" y="21464"/>
                <wp:lineTo x="21600" y="0"/>
                <wp:lineTo x="-166" y="0"/>
              </wp:wrapPolygon>
            </wp:wrapTight>
            <wp:docPr id="20" name="Рисунок 8" descr="C:\Documents and Settings\Музей\Рабочий стол\мемориал всё\распечатаны\Бабич Григорий Степанович\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Музей\Рабочий стол\мемориал всё\распечатаны\Бабич Григорий Степанович\2.jpeg"/>
                    <pic:cNvPicPr>
                      <a:picLocks noChangeAspect="1" noChangeArrowheads="1"/>
                    </pic:cNvPicPr>
                  </pic:nvPicPr>
                  <pic:blipFill>
                    <a:blip r:embed="rId38" cstate="print"/>
                    <a:srcRect/>
                    <a:stretch>
                      <a:fillRect/>
                    </a:stretch>
                  </pic:blipFill>
                  <pic:spPr bwMode="auto">
                    <a:xfrm>
                      <a:off x="0" y="0"/>
                      <a:ext cx="2476500" cy="3719195"/>
                    </a:xfrm>
                    <a:prstGeom prst="rect">
                      <a:avLst/>
                    </a:prstGeom>
                    <a:noFill/>
                    <a:ln w="9525">
                      <a:noFill/>
                      <a:miter lim="800000"/>
                      <a:headEnd/>
                      <a:tailEnd/>
                    </a:ln>
                  </pic:spPr>
                </pic:pic>
              </a:graphicData>
            </a:graphic>
          </wp:anchor>
        </w:drawing>
      </w:r>
      <w:r>
        <w:rPr>
          <w:b/>
          <w:noProof/>
          <w:sz w:val="28"/>
          <w:szCs w:val="28"/>
        </w:rPr>
        <w:drawing>
          <wp:anchor distT="0" distB="0" distL="114300" distR="114300" simplePos="0" relativeHeight="251663360" behindDoc="1" locked="0" layoutInCell="1" allowOverlap="1">
            <wp:simplePos x="0" y="0"/>
            <wp:positionH relativeFrom="column">
              <wp:posOffset>389890</wp:posOffset>
            </wp:positionH>
            <wp:positionV relativeFrom="paragraph">
              <wp:posOffset>24130</wp:posOffset>
            </wp:positionV>
            <wp:extent cx="2409825" cy="3600450"/>
            <wp:effectExtent l="19050" t="0" r="9525" b="0"/>
            <wp:wrapTight wrapText="bothSides">
              <wp:wrapPolygon edited="0">
                <wp:start x="-171" y="0"/>
                <wp:lineTo x="-171" y="21486"/>
                <wp:lineTo x="21685" y="21486"/>
                <wp:lineTo x="21685" y="0"/>
                <wp:lineTo x="-171" y="0"/>
              </wp:wrapPolygon>
            </wp:wrapTight>
            <wp:docPr id="18" name="Рисунок 7" descr="C:\Documents and Settings\Музей\Рабочий стол\мемориал всё\распечатаны\Бабич Григорий Степанович\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Музей\Рабочий стол\мемориал всё\распечатаны\Бабич Григорий Степанович\1.jpeg"/>
                    <pic:cNvPicPr>
                      <a:picLocks noChangeAspect="1" noChangeArrowheads="1"/>
                    </pic:cNvPicPr>
                  </pic:nvPicPr>
                  <pic:blipFill>
                    <a:blip r:embed="rId39" cstate="print"/>
                    <a:srcRect/>
                    <a:stretch>
                      <a:fillRect/>
                    </a:stretch>
                  </pic:blipFill>
                  <pic:spPr bwMode="auto">
                    <a:xfrm>
                      <a:off x="0" y="0"/>
                      <a:ext cx="2409825" cy="3600450"/>
                    </a:xfrm>
                    <a:prstGeom prst="rect">
                      <a:avLst/>
                    </a:prstGeom>
                    <a:noFill/>
                    <a:ln w="9525">
                      <a:noFill/>
                      <a:miter lim="800000"/>
                      <a:headEnd/>
                      <a:tailEnd/>
                    </a:ln>
                  </pic:spPr>
                </pic:pic>
              </a:graphicData>
            </a:graphic>
          </wp:anchor>
        </w:drawing>
      </w:r>
    </w:p>
    <w:p w:rsidR="00670532" w:rsidRDefault="00670532" w:rsidP="00670532">
      <w:pPr>
        <w:rPr>
          <w:b/>
          <w:sz w:val="28"/>
          <w:szCs w:val="28"/>
        </w:rPr>
      </w:pPr>
    </w:p>
    <w:p w:rsidR="000A55C3" w:rsidRDefault="000A55C3" w:rsidP="00E77608"/>
    <w:p w:rsidR="006A3061" w:rsidRDefault="006A3061" w:rsidP="00EA6E9F">
      <w:pPr>
        <w:jc w:val="center"/>
        <w:rPr>
          <w:b/>
          <w:sz w:val="32"/>
          <w:szCs w:val="32"/>
        </w:rPr>
      </w:pPr>
    </w:p>
    <w:p w:rsidR="006A3061" w:rsidRDefault="006A3061" w:rsidP="00EA6E9F">
      <w:pPr>
        <w:jc w:val="center"/>
        <w:rPr>
          <w:b/>
          <w:sz w:val="32"/>
          <w:szCs w:val="32"/>
        </w:rPr>
      </w:pPr>
    </w:p>
    <w:p w:rsidR="00670532" w:rsidRDefault="00670532" w:rsidP="00EA6E9F">
      <w:pPr>
        <w:jc w:val="center"/>
        <w:rPr>
          <w:b/>
          <w:sz w:val="32"/>
          <w:szCs w:val="32"/>
        </w:rPr>
      </w:pPr>
    </w:p>
    <w:p w:rsidR="003D49ED" w:rsidRDefault="003D49ED" w:rsidP="00EA6E9F">
      <w:pPr>
        <w:jc w:val="center"/>
        <w:rPr>
          <w:b/>
          <w:sz w:val="32"/>
          <w:szCs w:val="32"/>
        </w:rPr>
      </w:pPr>
    </w:p>
    <w:p w:rsidR="003D49ED" w:rsidRDefault="003D49ED" w:rsidP="00EA6E9F">
      <w:pPr>
        <w:jc w:val="center"/>
        <w:rPr>
          <w:b/>
          <w:sz w:val="32"/>
          <w:szCs w:val="32"/>
        </w:rPr>
      </w:pPr>
    </w:p>
    <w:p w:rsidR="003D49ED" w:rsidRDefault="003D49ED" w:rsidP="00EA6E9F">
      <w:pPr>
        <w:jc w:val="center"/>
        <w:rPr>
          <w:b/>
          <w:sz w:val="32"/>
          <w:szCs w:val="32"/>
        </w:rPr>
      </w:pPr>
    </w:p>
    <w:p w:rsidR="003D49ED" w:rsidRDefault="003D49ED" w:rsidP="00EA6E9F">
      <w:pPr>
        <w:jc w:val="center"/>
        <w:rPr>
          <w:b/>
          <w:sz w:val="32"/>
          <w:szCs w:val="32"/>
        </w:rPr>
      </w:pPr>
    </w:p>
    <w:p w:rsidR="003D49ED" w:rsidRDefault="003D49ED" w:rsidP="00EA6E9F">
      <w:pPr>
        <w:jc w:val="center"/>
        <w:rPr>
          <w:b/>
          <w:sz w:val="32"/>
          <w:szCs w:val="32"/>
        </w:rPr>
      </w:pPr>
    </w:p>
    <w:p w:rsidR="003D49ED" w:rsidRDefault="003D49ED" w:rsidP="00EA6E9F">
      <w:pPr>
        <w:jc w:val="center"/>
        <w:rPr>
          <w:b/>
          <w:sz w:val="32"/>
          <w:szCs w:val="32"/>
        </w:rPr>
      </w:pPr>
    </w:p>
    <w:p w:rsidR="00F80993" w:rsidRDefault="00F80993" w:rsidP="00EA6E9F">
      <w:pPr>
        <w:jc w:val="center"/>
        <w:rPr>
          <w:b/>
          <w:sz w:val="32"/>
          <w:szCs w:val="32"/>
        </w:rPr>
      </w:pPr>
    </w:p>
    <w:p w:rsidR="00F80993" w:rsidRDefault="00F80993" w:rsidP="00EA6E9F">
      <w:pPr>
        <w:jc w:val="center"/>
        <w:rPr>
          <w:b/>
          <w:sz w:val="32"/>
          <w:szCs w:val="32"/>
        </w:rPr>
      </w:pPr>
    </w:p>
    <w:p w:rsidR="00F80993" w:rsidRDefault="00F80993" w:rsidP="00EA6E9F">
      <w:pPr>
        <w:jc w:val="center"/>
        <w:rPr>
          <w:b/>
          <w:sz w:val="32"/>
          <w:szCs w:val="32"/>
        </w:rPr>
      </w:pPr>
    </w:p>
    <w:p w:rsidR="002032A6" w:rsidRDefault="002032A6" w:rsidP="00F80993">
      <w:pPr>
        <w:rPr>
          <w:b/>
        </w:rPr>
      </w:pPr>
    </w:p>
    <w:p w:rsidR="002032A6" w:rsidRDefault="002032A6" w:rsidP="00F80993">
      <w:pPr>
        <w:rPr>
          <w:b/>
        </w:rPr>
      </w:pPr>
    </w:p>
    <w:p w:rsidR="002032A6" w:rsidRDefault="002032A6" w:rsidP="00F80993">
      <w:pPr>
        <w:rPr>
          <w:b/>
        </w:rPr>
      </w:pPr>
    </w:p>
    <w:p w:rsidR="002032A6" w:rsidRDefault="002032A6" w:rsidP="00F80993">
      <w:pPr>
        <w:rPr>
          <w:b/>
        </w:rPr>
      </w:pPr>
    </w:p>
    <w:p w:rsidR="00F80993" w:rsidRPr="00736DBC" w:rsidRDefault="00F80993" w:rsidP="00F80993">
      <w:pPr>
        <w:rPr>
          <w:b/>
        </w:rPr>
      </w:pPr>
      <w:r w:rsidRPr="00736DBC">
        <w:rPr>
          <w:b/>
        </w:rPr>
        <w:lastRenderedPageBreak/>
        <w:t>Приложение 20 в)</w:t>
      </w:r>
    </w:p>
    <w:p w:rsidR="00F80993" w:rsidRDefault="00623FAC" w:rsidP="00F80993">
      <w:pPr>
        <w:rPr>
          <w:b/>
          <w:sz w:val="28"/>
          <w:szCs w:val="28"/>
        </w:rPr>
      </w:pPr>
      <w:r>
        <w:rPr>
          <w:b/>
          <w:noProof/>
          <w:sz w:val="28"/>
          <w:szCs w:val="28"/>
        </w:rPr>
        <w:drawing>
          <wp:inline distT="0" distB="0" distL="0" distR="0">
            <wp:extent cx="3516971" cy="2638425"/>
            <wp:effectExtent l="19050" t="0" r="7279" b="0"/>
            <wp:docPr id="21" name="Рисунок 9" descr="C:\Documents and Settings\Музей\Рабочий стол\мемориал всё\распечатаны\Балабан Василий Василье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Музей\Рабочий стол\мемориал всё\распечатаны\Балабан Василий Васильевич\filterimage.jpeg"/>
                    <pic:cNvPicPr>
                      <a:picLocks noChangeAspect="1" noChangeArrowheads="1"/>
                    </pic:cNvPicPr>
                  </pic:nvPicPr>
                  <pic:blipFill>
                    <a:blip r:embed="rId40" cstate="print"/>
                    <a:srcRect/>
                    <a:stretch>
                      <a:fillRect/>
                    </a:stretch>
                  </pic:blipFill>
                  <pic:spPr bwMode="auto">
                    <a:xfrm>
                      <a:off x="0" y="0"/>
                      <a:ext cx="3519063" cy="2639994"/>
                    </a:xfrm>
                    <a:prstGeom prst="rect">
                      <a:avLst/>
                    </a:prstGeom>
                    <a:noFill/>
                    <a:ln w="9525">
                      <a:noFill/>
                      <a:miter lim="800000"/>
                      <a:headEnd/>
                      <a:tailEnd/>
                    </a:ln>
                  </pic:spPr>
                </pic:pic>
              </a:graphicData>
            </a:graphic>
          </wp:inline>
        </w:drawing>
      </w:r>
    </w:p>
    <w:p w:rsidR="00623FAC" w:rsidRPr="00736DBC" w:rsidRDefault="00623FAC" w:rsidP="00623FAC">
      <w:pPr>
        <w:rPr>
          <w:b/>
        </w:rPr>
      </w:pPr>
      <w:r w:rsidRPr="00736DBC">
        <w:rPr>
          <w:b/>
        </w:rPr>
        <w:t>Приложение 20 г)</w:t>
      </w:r>
    </w:p>
    <w:p w:rsidR="00736DBC" w:rsidRDefault="00736DBC" w:rsidP="00623FAC">
      <w:pPr>
        <w:rPr>
          <w:b/>
          <w:sz w:val="28"/>
          <w:szCs w:val="28"/>
        </w:rPr>
      </w:pPr>
      <w:r>
        <w:rPr>
          <w:b/>
          <w:noProof/>
          <w:sz w:val="28"/>
          <w:szCs w:val="28"/>
        </w:rPr>
        <w:drawing>
          <wp:anchor distT="0" distB="0" distL="114300" distR="114300" simplePos="0" relativeHeight="251673600" behindDoc="1" locked="0" layoutInCell="1" allowOverlap="1">
            <wp:simplePos x="0" y="0"/>
            <wp:positionH relativeFrom="column">
              <wp:posOffset>2724150</wp:posOffset>
            </wp:positionH>
            <wp:positionV relativeFrom="paragraph">
              <wp:posOffset>1270000</wp:posOffset>
            </wp:positionV>
            <wp:extent cx="3371850" cy="2152650"/>
            <wp:effectExtent l="19050" t="0" r="0" b="0"/>
            <wp:wrapTight wrapText="bothSides">
              <wp:wrapPolygon edited="0">
                <wp:start x="-122" y="0"/>
                <wp:lineTo x="-122" y="21409"/>
                <wp:lineTo x="21600" y="21409"/>
                <wp:lineTo x="21600" y="0"/>
                <wp:lineTo x="-122" y="0"/>
              </wp:wrapPolygon>
            </wp:wrapTight>
            <wp:docPr id="23" name="Рисунок 11" descr="C:\Documents and Settings\Музей\Рабочий стол\мемориал всё\распечатаны\Башмаков Григорий Алексее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Музей\Рабочий стол\мемориал всё\распечатаны\Башмаков Григорий Алексеевич\filterimage.jpeg"/>
                    <pic:cNvPicPr>
                      <a:picLocks noChangeAspect="1" noChangeArrowheads="1"/>
                    </pic:cNvPicPr>
                  </pic:nvPicPr>
                  <pic:blipFill>
                    <a:blip r:embed="rId41" cstate="print"/>
                    <a:srcRect/>
                    <a:stretch>
                      <a:fillRect/>
                    </a:stretch>
                  </pic:blipFill>
                  <pic:spPr bwMode="auto">
                    <a:xfrm>
                      <a:off x="0" y="0"/>
                      <a:ext cx="3371850" cy="2152650"/>
                    </a:xfrm>
                    <a:prstGeom prst="rect">
                      <a:avLst/>
                    </a:prstGeom>
                    <a:noFill/>
                    <a:ln w="9525">
                      <a:noFill/>
                      <a:miter lim="800000"/>
                      <a:headEnd/>
                      <a:tailEnd/>
                    </a:ln>
                  </pic:spPr>
                </pic:pic>
              </a:graphicData>
            </a:graphic>
          </wp:anchor>
        </w:drawing>
      </w:r>
      <w:r w:rsidR="00AD1693">
        <w:rPr>
          <w:b/>
          <w:noProof/>
          <w:sz w:val="28"/>
          <w:szCs w:val="28"/>
        </w:rPr>
        <w:drawing>
          <wp:inline distT="0" distB="0" distL="0" distR="0">
            <wp:extent cx="2464712" cy="3505200"/>
            <wp:effectExtent l="19050" t="0" r="0" b="0"/>
            <wp:docPr id="22" name="Рисунок 10" descr="C:\Documents and Settings\Музей\Рабочий стол\мемориал всё\распечатаны\Башмаков Григорий Алексеевич\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Музей\Рабочий стол\мемориал всё\распечатаны\Башмаков Григорий Алексеевич\4.jpeg"/>
                    <pic:cNvPicPr>
                      <a:picLocks noChangeAspect="1" noChangeArrowheads="1"/>
                    </pic:cNvPicPr>
                  </pic:nvPicPr>
                  <pic:blipFill>
                    <a:blip r:embed="rId42" cstate="print"/>
                    <a:srcRect/>
                    <a:stretch>
                      <a:fillRect/>
                    </a:stretch>
                  </pic:blipFill>
                  <pic:spPr bwMode="auto">
                    <a:xfrm>
                      <a:off x="0" y="0"/>
                      <a:ext cx="2464573" cy="3505002"/>
                    </a:xfrm>
                    <a:prstGeom prst="rect">
                      <a:avLst/>
                    </a:prstGeom>
                    <a:noFill/>
                    <a:ln w="9525">
                      <a:noFill/>
                      <a:miter lim="800000"/>
                      <a:headEnd/>
                      <a:tailEnd/>
                    </a:ln>
                  </pic:spPr>
                </pic:pic>
              </a:graphicData>
            </a:graphic>
          </wp:inline>
        </w:drawing>
      </w:r>
    </w:p>
    <w:p w:rsidR="006F7315" w:rsidRPr="00736DBC" w:rsidRDefault="006F7315" w:rsidP="006F7315">
      <w:pPr>
        <w:rPr>
          <w:b/>
        </w:rPr>
      </w:pPr>
      <w:r w:rsidRPr="00736DBC">
        <w:rPr>
          <w:b/>
        </w:rPr>
        <w:t>Приложение 20 д)</w:t>
      </w:r>
    </w:p>
    <w:p w:rsidR="00F80993" w:rsidRDefault="006F7315" w:rsidP="006F7315">
      <w:pPr>
        <w:rPr>
          <w:b/>
          <w:sz w:val="32"/>
          <w:szCs w:val="32"/>
        </w:rPr>
      </w:pPr>
      <w:r>
        <w:rPr>
          <w:b/>
          <w:noProof/>
          <w:sz w:val="32"/>
          <w:szCs w:val="32"/>
        </w:rPr>
        <w:drawing>
          <wp:inline distT="0" distB="0" distL="0" distR="0">
            <wp:extent cx="3212520" cy="2370854"/>
            <wp:effectExtent l="19050" t="0" r="6930" b="0"/>
            <wp:docPr id="24" name="Рисунок 12" descr="C:\Documents and Settings\Музей\Рабочий стол\мемориал всё\распечатаны\Ванюшина Татьяна Григорьевна\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Музей\Рабочий стол\мемориал всё\распечатаны\Ванюшина Татьяна Григорьевна\filterimage.jpeg"/>
                    <pic:cNvPicPr>
                      <a:picLocks noChangeAspect="1" noChangeArrowheads="1"/>
                    </pic:cNvPicPr>
                  </pic:nvPicPr>
                  <pic:blipFill>
                    <a:blip r:embed="rId43" cstate="print"/>
                    <a:srcRect/>
                    <a:stretch>
                      <a:fillRect/>
                    </a:stretch>
                  </pic:blipFill>
                  <pic:spPr bwMode="auto">
                    <a:xfrm>
                      <a:off x="0" y="0"/>
                      <a:ext cx="3213825" cy="2371817"/>
                    </a:xfrm>
                    <a:prstGeom prst="rect">
                      <a:avLst/>
                    </a:prstGeom>
                    <a:noFill/>
                    <a:ln w="9525">
                      <a:noFill/>
                      <a:miter lim="800000"/>
                      <a:headEnd/>
                      <a:tailEnd/>
                    </a:ln>
                  </pic:spPr>
                </pic:pic>
              </a:graphicData>
            </a:graphic>
          </wp:inline>
        </w:drawing>
      </w:r>
    </w:p>
    <w:p w:rsidR="002032A6" w:rsidRDefault="002032A6" w:rsidP="00E36762">
      <w:pPr>
        <w:rPr>
          <w:b/>
        </w:rPr>
      </w:pPr>
    </w:p>
    <w:p w:rsidR="002032A6" w:rsidRDefault="002032A6" w:rsidP="00E36762">
      <w:pPr>
        <w:rPr>
          <w:b/>
        </w:rPr>
      </w:pPr>
    </w:p>
    <w:p w:rsidR="00E36762" w:rsidRPr="00736DBC" w:rsidRDefault="00E36762" w:rsidP="00E36762">
      <w:pPr>
        <w:rPr>
          <w:b/>
        </w:rPr>
      </w:pPr>
      <w:r w:rsidRPr="00736DBC">
        <w:rPr>
          <w:b/>
        </w:rPr>
        <w:lastRenderedPageBreak/>
        <w:t>Приложение 20 е)</w:t>
      </w:r>
    </w:p>
    <w:p w:rsidR="00E36762" w:rsidRDefault="00E36762" w:rsidP="00E36762">
      <w:pPr>
        <w:rPr>
          <w:b/>
          <w:sz w:val="28"/>
          <w:szCs w:val="28"/>
        </w:rPr>
      </w:pPr>
      <w:r>
        <w:rPr>
          <w:b/>
          <w:noProof/>
          <w:sz w:val="28"/>
          <w:szCs w:val="28"/>
        </w:rPr>
        <w:drawing>
          <wp:inline distT="0" distB="0" distL="0" distR="0">
            <wp:extent cx="2377381" cy="2943225"/>
            <wp:effectExtent l="19050" t="0" r="3869" b="0"/>
            <wp:docPr id="25" name="Рисунок 13" descr="C:\Documents and Settings\Музей\Рабочий стол\мемориал всё\распечатаны\Григоренко Спридон Иванович\filter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Музей\Рабочий стол\мемориал всё\распечатаны\Григоренко Спридон Иванович\filterimage2.jpg"/>
                    <pic:cNvPicPr>
                      <a:picLocks noChangeAspect="1" noChangeArrowheads="1"/>
                    </pic:cNvPicPr>
                  </pic:nvPicPr>
                  <pic:blipFill>
                    <a:blip r:embed="rId44" cstate="print"/>
                    <a:srcRect/>
                    <a:stretch>
                      <a:fillRect/>
                    </a:stretch>
                  </pic:blipFill>
                  <pic:spPr bwMode="auto">
                    <a:xfrm>
                      <a:off x="0" y="0"/>
                      <a:ext cx="2384013" cy="2951435"/>
                    </a:xfrm>
                    <a:prstGeom prst="rect">
                      <a:avLst/>
                    </a:prstGeom>
                    <a:noFill/>
                    <a:ln w="9525">
                      <a:noFill/>
                      <a:miter lim="800000"/>
                      <a:headEnd/>
                      <a:tailEnd/>
                    </a:ln>
                  </pic:spPr>
                </pic:pic>
              </a:graphicData>
            </a:graphic>
          </wp:inline>
        </w:drawing>
      </w:r>
    </w:p>
    <w:p w:rsidR="00874C3D" w:rsidRPr="00736DBC" w:rsidRDefault="00874C3D" w:rsidP="00E36762">
      <w:pPr>
        <w:rPr>
          <w:b/>
        </w:rPr>
      </w:pPr>
      <w:r w:rsidRPr="00736DBC">
        <w:rPr>
          <w:b/>
        </w:rPr>
        <w:t xml:space="preserve">Приложение 20 </w:t>
      </w:r>
      <w:r w:rsidR="0044271F" w:rsidRPr="00736DBC">
        <w:rPr>
          <w:b/>
        </w:rPr>
        <w:t>ё</w:t>
      </w:r>
      <w:r w:rsidRPr="00736DBC">
        <w:rPr>
          <w:b/>
        </w:rPr>
        <w:t>).</w:t>
      </w:r>
    </w:p>
    <w:p w:rsidR="00874C3D" w:rsidRDefault="00736DBC" w:rsidP="00E36762">
      <w:pPr>
        <w:rPr>
          <w:b/>
          <w:sz w:val="28"/>
          <w:szCs w:val="28"/>
        </w:rPr>
      </w:pPr>
      <w:r>
        <w:rPr>
          <w:b/>
          <w:noProof/>
          <w:sz w:val="28"/>
          <w:szCs w:val="28"/>
        </w:rPr>
        <w:drawing>
          <wp:anchor distT="0" distB="0" distL="114300" distR="114300" simplePos="0" relativeHeight="251674624" behindDoc="1" locked="0" layoutInCell="1" allowOverlap="1">
            <wp:simplePos x="0" y="0"/>
            <wp:positionH relativeFrom="column">
              <wp:posOffset>2895600</wp:posOffset>
            </wp:positionH>
            <wp:positionV relativeFrom="paragraph">
              <wp:posOffset>3175</wp:posOffset>
            </wp:positionV>
            <wp:extent cx="2676525" cy="2057400"/>
            <wp:effectExtent l="19050" t="0" r="9525" b="0"/>
            <wp:wrapTight wrapText="bothSides">
              <wp:wrapPolygon edited="0">
                <wp:start x="-154" y="0"/>
                <wp:lineTo x="-154" y="21400"/>
                <wp:lineTo x="21677" y="21400"/>
                <wp:lineTo x="21677" y="0"/>
                <wp:lineTo x="-154" y="0"/>
              </wp:wrapPolygon>
            </wp:wrapTight>
            <wp:docPr id="27" name="Рисунок 15" descr="C:\Documents and Settings\Музей\Рабочий стол\мемориал всё\распечатаны\Дарнопых Гаврил Фёдорович\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Музей\Рабочий стол\мемориал всё\распечатаны\Дарнопых Гаврил Фёдорович\1.jpeg"/>
                    <pic:cNvPicPr>
                      <a:picLocks noChangeAspect="1" noChangeArrowheads="1"/>
                    </pic:cNvPicPr>
                  </pic:nvPicPr>
                  <pic:blipFill>
                    <a:blip r:embed="rId45" cstate="print"/>
                    <a:srcRect/>
                    <a:stretch>
                      <a:fillRect/>
                    </a:stretch>
                  </pic:blipFill>
                  <pic:spPr bwMode="auto">
                    <a:xfrm>
                      <a:off x="0" y="0"/>
                      <a:ext cx="2676525" cy="2057400"/>
                    </a:xfrm>
                    <a:prstGeom prst="rect">
                      <a:avLst/>
                    </a:prstGeom>
                    <a:noFill/>
                    <a:ln w="9525">
                      <a:noFill/>
                      <a:miter lim="800000"/>
                      <a:headEnd/>
                      <a:tailEnd/>
                    </a:ln>
                  </pic:spPr>
                </pic:pic>
              </a:graphicData>
            </a:graphic>
          </wp:anchor>
        </w:drawing>
      </w:r>
      <w:r w:rsidR="00874C3D">
        <w:rPr>
          <w:b/>
          <w:noProof/>
          <w:sz w:val="28"/>
          <w:szCs w:val="28"/>
        </w:rPr>
        <w:drawing>
          <wp:inline distT="0" distB="0" distL="0" distR="0">
            <wp:extent cx="2676124" cy="2047875"/>
            <wp:effectExtent l="19050" t="0" r="0" b="0"/>
            <wp:docPr id="26" name="Рисунок 14" descr="C:\Documents and Settings\Музей\Рабочий стол\мемориал всё\распечатаны\Дарнопых Гаврил Фёдоро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Музей\Рабочий стол\мемориал всё\распечатаны\Дарнопых Гаврил Фёдорович\filterimage.jpeg"/>
                    <pic:cNvPicPr>
                      <a:picLocks noChangeAspect="1" noChangeArrowheads="1"/>
                    </pic:cNvPicPr>
                  </pic:nvPicPr>
                  <pic:blipFill>
                    <a:blip r:embed="rId46" cstate="print"/>
                    <a:srcRect/>
                    <a:stretch>
                      <a:fillRect/>
                    </a:stretch>
                  </pic:blipFill>
                  <pic:spPr bwMode="auto">
                    <a:xfrm>
                      <a:off x="0" y="0"/>
                      <a:ext cx="2675218" cy="2047182"/>
                    </a:xfrm>
                    <a:prstGeom prst="rect">
                      <a:avLst/>
                    </a:prstGeom>
                    <a:noFill/>
                    <a:ln w="9525">
                      <a:noFill/>
                      <a:miter lim="800000"/>
                      <a:headEnd/>
                      <a:tailEnd/>
                    </a:ln>
                  </pic:spPr>
                </pic:pic>
              </a:graphicData>
            </a:graphic>
          </wp:inline>
        </w:drawing>
      </w:r>
    </w:p>
    <w:p w:rsidR="0044271F" w:rsidRPr="00736DBC" w:rsidRDefault="0044271F" w:rsidP="0044271F">
      <w:pPr>
        <w:rPr>
          <w:b/>
        </w:rPr>
      </w:pPr>
      <w:r w:rsidRPr="00736DBC">
        <w:rPr>
          <w:b/>
        </w:rPr>
        <w:t>Приложение 20 ж)</w:t>
      </w:r>
    </w:p>
    <w:p w:rsidR="003A39B5" w:rsidRDefault="003A39B5" w:rsidP="00736DBC">
      <w:pPr>
        <w:jc w:val="center"/>
        <w:rPr>
          <w:b/>
          <w:sz w:val="28"/>
          <w:szCs w:val="28"/>
        </w:rPr>
      </w:pPr>
      <w:r>
        <w:rPr>
          <w:b/>
          <w:noProof/>
          <w:sz w:val="28"/>
          <w:szCs w:val="28"/>
        </w:rPr>
        <w:drawing>
          <wp:inline distT="0" distB="0" distL="0" distR="0">
            <wp:extent cx="2683574" cy="3740100"/>
            <wp:effectExtent l="19050" t="0" r="2476" b="0"/>
            <wp:docPr id="28" name="Рисунок 16" descr="C:\Documents and Settings\Музей\Рабочий стол\мемориал всё\распечатаны\Козицкий Фёдор Тихоно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Музей\Рабочий стол\мемориал всё\распечатаны\Козицкий Фёдор Тихонович\filterimage.jpeg"/>
                    <pic:cNvPicPr>
                      <a:picLocks noChangeAspect="1" noChangeArrowheads="1"/>
                    </pic:cNvPicPr>
                  </pic:nvPicPr>
                  <pic:blipFill>
                    <a:blip r:embed="rId47" cstate="print"/>
                    <a:srcRect/>
                    <a:stretch>
                      <a:fillRect/>
                    </a:stretch>
                  </pic:blipFill>
                  <pic:spPr bwMode="auto">
                    <a:xfrm>
                      <a:off x="0" y="0"/>
                      <a:ext cx="2690232" cy="3749380"/>
                    </a:xfrm>
                    <a:prstGeom prst="rect">
                      <a:avLst/>
                    </a:prstGeom>
                    <a:noFill/>
                    <a:ln w="9525">
                      <a:noFill/>
                      <a:miter lim="800000"/>
                      <a:headEnd/>
                      <a:tailEnd/>
                    </a:ln>
                  </pic:spPr>
                </pic:pic>
              </a:graphicData>
            </a:graphic>
          </wp:inline>
        </w:drawing>
      </w:r>
    </w:p>
    <w:p w:rsidR="003A39B5" w:rsidRPr="0065160F" w:rsidRDefault="003A39B5" w:rsidP="003A39B5">
      <w:pPr>
        <w:jc w:val="center"/>
        <w:rPr>
          <w:rFonts w:ascii="Monotype Corsiva" w:hAnsi="Monotype Corsiva"/>
          <w:b/>
          <w:color w:val="FF0000"/>
          <w:sz w:val="44"/>
          <w:szCs w:val="44"/>
        </w:rPr>
        <w:sectPr w:rsidR="003A39B5" w:rsidRPr="0065160F" w:rsidSect="002146D6">
          <w:footerReference w:type="even" r:id="rId48"/>
          <w:footerReference w:type="default" r:id="rId49"/>
          <w:pgSz w:w="11906" w:h="16838"/>
          <w:pgMar w:top="709" w:right="850" w:bottom="993" w:left="1260" w:header="708" w:footer="708" w:gutter="0"/>
          <w:cols w:space="708"/>
          <w:docGrid w:linePitch="360"/>
        </w:sectPr>
      </w:pPr>
      <w:r>
        <w:rPr>
          <w:rFonts w:ascii="Monotype Corsiva" w:hAnsi="Monotype Corsiva"/>
          <w:b/>
          <w:color w:val="FF0000"/>
          <w:sz w:val="44"/>
          <w:szCs w:val="44"/>
        </w:rPr>
        <w:lastRenderedPageBreak/>
        <w:t>Эхо войны.</w:t>
      </w:r>
    </w:p>
    <w:p w:rsidR="003A39B5" w:rsidRDefault="003A39B5" w:rsidP="003A39B5">
      <w:pPr>
        <w:pStyle w:val="af"/>
        <w:spacing w:before="0" w:after="0"/>
        <w:rPr>
          <w:sz w:val="22"/>
          <w:szCs w:val="22"/>
          <w:lang w:val="ru-RU"/>
        </w:rPr>
      </w:pP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sz w:val="22"/>
          <w:szCs w:val="22"/>
          <w:lang w:val="ru-RU"/>
        </w:rPr>
        <w:t xml:space="preserve"> </w:t>
      </w:r>
      <w:r w:rsidRPr="00184BD7">
        <w:rPr>
          <w:rFonts w:ascii="Times New Roman" w:hAnsi="Times New Roman"/>
          <w:b w:val="0"/>
          <w:sz w:val="20"/>
          <w:szCs w:val="20"/>
          <w:lang w:val="ru-RU"/>
        </w:rPr>
        <w:t xml:space="preserve">Май — месяц Великой Победы. 66 лет уже нет войны, и мы живём под мирным небом... </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В моей семье та война закончилась только 15 сентября 2008 года, когда мы наконец-то нашли место захоронения  деда в далёкой Австрии. </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Мой дед - Козицкий Фёдор Тихонович, 1904 года рождения, был призван на Южный фронт в июле 1942 г. Всего одно письмо получила семья (жена и сын-подросток), да и то - из госпиталя, где находился с тяжёлым ранением ног. Никаких известий до конца войны не было, и только  в 1946  Кореновский военкомат выдал справку, согласно которой наш дед числился без вести пропавшим. Много лет спустя, мы, уже взрослые внуки того солдата, неоднократно посылали запрос в Архив Министерства обороны, но никаких сведений по-прежнему выяснить не удалось. И только в начале 90-х годов, после очередного запроса в МО, нас вызвали в Кореновский военкомат и сообщили, что наш дед погиб в плену в концлагере с названием "шталаг 358", но где именно он находился  -  не сообщалось.</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Прошло ещё почти два десятка лет, прежде чем стало возможным изучить открытые архивы Великой Отечественной войны, в том числе переданные немецкой стороной лагерные документы.  И, наконец, в мае 2008 г., благодаря сайту "Мемориал", на котором собрана огромнейшая база данных, приоткрывающая  </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страницы истории,  наши поиски увенчались успехом. Так перед нами предстала копия лагерной учетной карты деда, в которой с немецкой аккуратностью были занесены не только его отпечатки пальцев, но даже девичья фамилия матери (которую я, составляя генеалогическое дерево, не могла узнать, а тут помощь пришла, откуда не ждали).  Из этой же карты мы узнали дату и место пленения - 11.08.1942 г. г. Кисловодск, выяснили, что шталаг 358 находился под Житомиром с октября 1942 по октябрь 1943 г.   Потом, по мере наступления советских войск, переместился в Австрию, в г. Пуппинг в шталаг 398, в котором и умер  23.01.1944 г. Здесь же, в карте, указано и место захоронения - г. Харткирхен,  военное кладбище Дайнхам.</w:t>
      </w:r>
    </w:p>
    <w:p w:rsidR="003A39B5" w:rsidRPr="00184BD7" w:rsidRDefault="003A39B5" w:rsidP="003A39B5">
      <w:pPr>
        <w:pStyle w:val="af"/>
        <w:spacing w:before="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А дальше наш поиск ускорился. В Интернете мы нашли официальный сайт города Харткирхен, расположенного в области Верхняя Австрия в предгорьях Альп, изучили карты той местности и на электронный адрес бургомистра послали письмо с запросом об этом захоронении.  Ответ был получен быстро, и, главное, это не была формальная отписка чиновника. Человек, который занимался этим, </w:t>
      </w:r>
      <w:r w:rsidRPr="00184BD7">
        <w:rPr>
          <w:rFonts w:ascii="Times New Roman" w:hAnsi="Times New Roman"/>
          <w:b w:val="0"/>
          <w:sz w:val="20"/>
          <w:szCs w:val="20"/>
          <w:lang w:val="ru-RU"/>
        </w:rPr>
        <w:lastRenderedPageBreak/>
        <w:t>тщательно поработал в архивах, и вместе с ответом мы получили фото военного кладбища, копии газеты выпуска 1945 г. о лагере, копии заметок из газет 1949 г., когда советская сторона открыла там обелиск, почтив память погибших солдат. Это было большим подарком для нас, и, вооружившись словарём, я переводила эти статьи почти 2 месяца, всё больше узнавая о лагере, о жизни военнопленных, о кладбище и о Харткирхене.</w:t>
      </w:r>
    </w:p>
    <w:p w:rsidR="003A39B5" w:rsidRPr="00184BD7" w:rsidRDefault="003A39B5" w:rsidP="003A39B5">
      <w:pPr>
        <w:pStyle w:val="af"/>
        <w:spacing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Этот лагерь был выстроен в 1942 году, и его назначением было обеспечение рабочей силой немецкого государства. Здесь находились англичане, итальянцы, французы, бельгийцы, сербы, румыны и русские. Заключенные содержались очень строго, потому что репутация у этого лагеря была как неблагонадёжного и непокорного, т.к. часты были забастовки и побеги. Кроме того, были случаи массового заболевания туберкулёзом, поэтому бюргеры из ближайших хозяйств были недовольны «качеством» набираемой здесь рабочей силы. Заключённые также работали на строительстве железной дороги, хозяйственных объектов. Среди пленных было много покалеченных и просто измученных людей. Погибших хоронили в Дайнхаме, на кладбище, существующем со времени 1-й мировой войны, тогда в 1915-1916 гг. в лагере Харткирхена вспыхнула эпидемия тифа, унесшая почти 6000 жизней (из них 5362 сербов, 420 итальянцев). Вторая мировая война принесла сюда же свои жертвы. 1027 русских, один из которых — наш дед, нашли здесь свой последний приют.</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Конечно, у нас возникло большое желание поехать в Австрию и всё увидеть своими глазами — это наш долг перед дедушкой и бабушкой, перед папой, это нужно нам и нашим детям.  Не передать словами то волнение, которое охватило нас, когда мы с дочерью ступили на землю Вены — столицы Австрии. Этот имперский город поразил нас своей помпезностью, размахом, чистотой, красотой, не всегда понятным для русского менталитета образом жизни.  Но, главное, здесь, в самом центре Вены, возле самого большого в городе фонтана, находится огромный ухоженный памятник советскому солдату. Колонны полукругом опоясывают площадь, поверх колонн по-русски начертаны слова: «Вечная память героям Красной армии, павшим в боях с немецко-фашистскими захватчиками за свободу и независимость народов Европы». А впереди, выше самого высокого фонтана, возвышается монумент советскому солдату с сияющим золотом щитом; на постаменте — имена советских солдат и офицеров, отдавших жизнь в боях за Вену.</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lastRenderedPageBreak/>
        <w:t xml:space="preserve">       В Австрии уже много лет существует общественная поисковая организация «</w:t>
      </w:r>
      <w:r w:rsidRPr="00184BD7">
        <w:rPr>
          <w:rFonts w:ascii="Times New Roman" w:hAnsi="Times New Roman"/>
          <w:b w:val="0"/>
          <w:sz w:val="20"/>
          <w:szCs w:val="20"/>
        </w:rPr>
        <w:t>Schwarzen</w:t>
      </w:r>
      <w:r w:rsidRPr="00184BD7">
        <w:rPr>
          <w:rFonts w:ascii="Times New Roman" w:hAnsi="Times New Roman"/>
          <w:b w:val="0"/>
          <w:sz w:val="20"/>
          <w:szCs w:val="20"/>
          <w:lang w:val="ru-RU"/>
        </w:rPr>
        <w:t xml:space="preserve"> </w:t>
      </w:r>
      <w:r w:rsidRPr="00184BD7">
        <w:rPr>
          <w:rFonts w:ascii="Times New Roman" w:hAnsi="Times New Roman"/>
          <w:b w:val="0"/>
          <w:sz w:val="20"/>
          <w:szCs w:val="20"/>
        </w:rPr>
        <w:t>Kreuzes</w:t>
      </w:r>
      <w:r w:rsidRPr="00184BD7">
        <w:rPr>
          <w:rFonts w:ascii="Times New Roman" w:hAnsi="Times New Roman"/>
          <w:b w:val="0"/>
          <w:sz w:val="20"/>
          <w:szCs w:val="20"/>
          <w:lang w:val="ru-RU"/>
        </w:rPr>
        <w:t xml:space="preserve">» («Чёрный крест»), которая выявила  на территории Австрии 216 советских воинских захоронений, где покоится около 70 тысяч человек, в том числе 26 тыс. погибших во время военных действий и 44 тыс. военнопленных, выяснением имён которых также занимается эта организация, как и уходом за этими захоронениями. Основатель и член правления «Чёрного креста» Петер Сиксль все результаты многолетней работы систематизировал в своей книге «Советские могилы Второй мировой войны  в Австрии», за эту работу он в 2005 г. был награжден российским  Орденом  Дружбы. Однако, сам он лучшей наградой для себя считает другое: если когда-нибудь на советских обелисках в Австрии появятся имена всех, кто погиб здесь в годы той страшной войны, значит его труд не пропал даром. Он возвращает солдатам имена, потому что у каждого солдата должно быть имя. </w:t>
      </w:r>
    </w:p>
    <w:p w:rsidR="00736DBC" w:rsidRDefault="003A39B5" w:rsidP="00736DBC">
      <w:pPr>
        <w:pStyle w:val="af"/>
        <w:jc w:val="both"/>
        <w:rPr>
          <w:rFonts w:ascii="Times New Roman" w:hAnsi="Times New Roman"/>
          <w:b w:val="0"/>
          <w:sz w:val="20"/>
          <w:szCs w:val="20"/>
          <w:lang w:val="ru-RU"/>
        </w:rPr>
      </w:pPr>
      <w:r>
        <w:rPr>
          <w:rFonts w:ascii="Times New Roman" w:hAnsi="Times New Roman"/>
          <w:b w:val="0"/>
          <w:noProof/>
          <w:sz w:val="20"/>
          <w:szCs w:val="20"/>
          <w:lang w:val="ru-RU" w:eastAsia="ru-RU" w:bidi="ar-SA"/>
        </w:rPr>
        <w:drawing>
          <wp:inline distT="0" distB="0" distL="0" distR="0">
            <wp:extent cx="2276475" cy="1707356"/>
            <wp:effectExtent l="19050" t="0" r="9525" b="0"/>
            <wp:docPr id="30" name="il_fi" descr="Описание: http://img1.1tv.ru/imgsize460x345/2009070222334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Описание: http://img1.1tv.ru/imgsize460x345/20090702223346.GIF"/>
                    <pic:cNvPicPr>
                      <a:picLocks noChangeAspect="1" noChangeArrowheads="1"/>
                    </pic:cNvPicPr>
                  </pic:nvPicPr>
                  <pic:blipFill>
                    <a:blip r:embed="rId50"/>
                    <a:srcRect/>
                    <a:stretch>
                      <a:fillRect/>
                    </a:stretch>
                  </pic:blipFill>
                  <pic:spPr bwMode="auto">
                    <a:xfrm>
                      <a:off x="0" y="0"/>
                      <a:ext cx="2276475" cy="1707356"/>
                    </a:xfrm>
                    <a:prstGeom prst="rect">
                      <a:avLst/>
                    </a:prstGeom>
                    <a:noFill/>
                    <a:ln w="9525">
                      <a:noFill/>
                      <a:miter lim="800000"/>
                      <a:headEnd/>
                      <a:tailEnd/>
                    </a:ln>
                  </pic:spPr>
                </pic:pic>
              </a:graphicData>
            </a:graphic>
          </wp:inline>
        </w:drawing>
      </w:r>
      <w:r w:rsidRPr="00184BD7">
        <w:rPr>
          <w:rFonts w:ascii="Times New Roman" w:hAnsi="Times New Roman"/>
          <w:b w:val="0"/>
          <w:sz w:val="20"/>
          <w:szCs w:val="20"/>
          <w:lang w:val="ru-RU"/>
        </w:rPr>
        <w:t xml:space="preserve">  </w:t>
      </w:r>
    </w:p>
    <w:p w:rsidR="003A39B5" w:rsidRPr="00736DBC" w:rsidRDefault="00736DBC" w:rsidP="00736DBC">
      <w:pPr>
        <w:pStyle w:val="af"/>
        <w:jc w:val="both"/>
        <w:rPr>
          <w:rFonts w:ascii="Times New Roman" w:hAnsi="Times New Roman"/>
          <w:b w:val="0"/>
          <w:sz w:val="20"/>
          <w:szCs w:val="20"/>
        </w:rPr>
      </w:pPr>
      <w:r>
        <w:rPr>
          <w:rFonts w:ascii="Times New Roman" w:hAnsi="Times New Roman"/>
          <w:b w:val="0"/>
          <w:sz w:val="20"/>
          <w:szCs w:val="20"/>
          <w:lang w:val="ru-RU"/>
        </w:rPr>
        <w:t xml:space="preserve">         </w:t>
      </w:r>
      <w:r w:rsidR="003A39B5" w:rsidRPr="00184BD7">
        <w:rPr>
          <w:rFonts w:ascii="Times New Roman" w:hAnsi="Times New Roman"/>
          <w:b w:val="0"/>
          <w:sz w:val="20"/>
          <w:szCs w:val="20"/>
          <w:lang w:val="ru-RU"/>
        </w:rPr>
        <w:t>В Австрии ни у кого не возникает даже мысли об осквернении памятников, не говоря уже об уничтожении или переносе. «Мы никогда не должны забывать, какие страдания солдатам, их близким и населению приносят войны; монументы и памятники должны не оправдывать войны, а напоминать всем нам о жертвах, которые они принесли», - это слова полковника генерального штаба Австрии.</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lastRenderedPageBreak/>
        <w:t xml:space="preserve">       15 сентября 2008 г. поездом из Вены мы доехали до г. Линц (200 км), оставшиеся 30 км до Харткирхена надо было проехать на автобусе, но нам не удалось обнаружить нужного, поэтому пришлось обратиться к таксистам. На смеси немецкого с английским мы общались с седовласым мужчиной в годах, объяснили о цели визита, как только мы произнесли «</w:t>
      </w:r>
      <w:r w:rsidRPr="00184BD7">
        <w:rPr>
          <w:rFonts w:ascii="Times New Roman" w:hAnsi="Times New Roman"/>
          <w:b w:val="0"/>
          <w:sz w:val="20"/>
          <w:szCs w:val="20"/>
        </w:rPr>
        <w:t>Weltkrieg</w:t>
      </w:r>
      <w:r w:rsidRPr="00184BD7">
        <w:rPr>
          <w:rFonts w:ascii="Times New Roman" w:hAnsi="Times New Roman"/>
          <w:b w:val="0"/>
          <w:sz w:val="20"/>
          <w:szCs w:val="20"/>
          <w:lang w:val="ru-RU"/>
        </w:rPr>
        <w:t>» («война») он сразу догадался: «</w:t>
      </w:r>
      <w:r w:rsidRPr="00184BD7">
        <w:rPr>
          <w:rFonts w:ascii="Times New Roman" w:hAnsi="Times New Roman"/>
          <w:b w:val="0"/>
          <w:sz w:val="20"/>
          <w:szCs w:val="20"/>
        </w:rPr>
        <w:t>Russland</w:t>
      </w:r>
      <w:r w:rsidRPr="00184BD7">
        <w:rPr>
          <w:rFonts w:ascii="Times New Roman" w:hAnsi="Times New Roman"/>
          <w:b w:val="0"/>
          <w:sz w:val="20"/>
          <w:szCs w:val="20"/>
          <w:lang w:val="ru-RU"/>
        </w:rPr>
        <w:t>?», взял в руки нашу карту-схему и повез нас туда.</w:t>
      </w:r>
    </w:p>
    <w:p w:rsidR="003A39B5" w:rsidRPr="00184BD7" w:rsidRDefault="00736DBC" w:rsidP="00736DBC">
      <w:pPr>
        <w:pStyle w:val="af"/>
        <w:spacing w:before="0" w:after="0" w:line="240" w:lineRule="auto"/>
        <w:jc w:val="both"/>
        <w:rPr>
          <w:rFonts w:ascii="Times New Roman" w:hAnsi="Times New Roman"/>
          <w:b w:val="0"/>
          <w:sz w:val="20"/>
          <w:szCs w:val="20"/>
          <w:lang w:val="ru-RU"/>
        </w:rPr>
      </w:pPr>
      <w:r>
        <w:rPr>
          <w:rFonts w:ascii="Times New Roman" w:hAnsi="Times New Roman"/>
          <w:b w:val="0"/>
          <w:noProof/>
          <w:sz w:val="20"/>
          <w:szCs w:val="20"/>
          <w:lang w:val="ru-RU" w:eastAsia="ru-RU" w:bidi="ar-SA"/>
        </w:rPr>
        <w:drawing>
          <wp:anchor distT="0" distB="0" distL="114300" distR="114300" simplePos="0" relativeHeight="251666432" behindDoc="0" locked="0" layoutInCell="1" allowOverlap="1">
            <wp:simplePos x="0" y="0"/>
            <wp:positionH relativeFrom="margin">
              <wp:posOffset>9525</wp:posOffset>
            </wp:positionH>
            <wp:positionV relativeFrom="margin">
              <wp:posOffset>3531235</wp:posOffset>
            </wp:positionV>
            <wp:extent cx="2857500" cy="2143125"/>
            <wp:effectExtent l="19050" t="0" r="0" b="0"/>
            <wp:wrapSquare wrapText="bothSides"/>
            <wp:docPr id="3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a:stretch>
                      <a:fillRect/>
                    </a:stretch>
                  </pic:blipFill>
                  <pic:spPr bwMode="auto">
                    <a:xfrm>
                      <a:off x="0" y="0"/>
                      <a:ext cx="2857500" cy="2143125"/>
                    </a:xfrm>
                    <a:prstGeom prst="rect">
                      <a:avLst/>
                    </a:prstGeom>
                    <a:noFill/>
                  </pic:spPr>
                </pic:pic>
              </a:graphicData>
            </a:graphic>
          </wp:anchor>
        </w:drawing>
      </w:r>
      <w:r w:rsidR="003A39B5" w:rsidRPr="00184BD7">
        <w:rPr>
          <w:rFonts w:ascii="Times New Roman" w:hAnsi="Times New Roman"/>
          <w:b w:val="0"/>
          <w:sz w:val="20"/>
          <w:szCs w:val="20"/>
          <w:lang w:val="ru-RU"/>
        </w:rPr>
        <w:t xml:space="preserve">       Шёл дождь, низкие серые тучи нависли над аккуратными домиками с черепичными крышами, цветы у домиков, чистые улочки, зелёные, омытые дождём альпийские луга – такую идиллию увидели мы в небольшом городке Пуппинг. Ничего не напоминало об огромном лагере, находившемся здесь во время войны. От Пуппинга до Харткирхена 6 км, а потом ещё 2 км до военного кладбища, везде по дороге стоят указатели к нему, так что водитель довёз нас до самого места и даже ждал нас там, спасибо ему за это.</w:t>
      </w:r>
    </w:p>
    <w:p w:rsidR="003A39B5" w:rsidRPr="00184BD7" w:rsidRDefault="003A39B5" w:rsidP="00736DBC">
      <w:pPr>
        <w:pStyle w:val="af"/>
        <w:spacing w:after="0" w:line="240" w:lineRule="auto"/>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Могучие дубы, огороженная невысоким забором территория и у ворот надпись на немецком языке «Здесь покоится прах 7046 солдат и офицеров, участников двух войн. Вечная память погибшим». Конечно, это не кладбище в привычном для нас виде: никаких могильных холмов, между дубов газонная трава, аккуратные дорожки из мелких белых камней, всё чисто и аккуратно, кругом такая светлая умиротворённость. Уход за этим захоронением также осуществляет общественная организация «Чёрный крест».  На территории 3 обелиска: сооружённый в 1923 г. итальянский, в 1929 г. – сербский и открытый 21 июня 1949 г. обелиск 1027 советским солдатам. На нём слова: «Здесь покоится прах военнопленных героической Советской армии, захваченных в</w:t>
      </w:r>
      <w:r>
        <w:rPr>
          <w:rFonts w:ascii="Times New Roman" w:hAnsi="Times New Roman"/>
          <w:b w:val="0"/>
          <w:sz w:val="20"/>
          <w:szCs w:val="20"/>
          <w:lang w:val="ru-RU"/>
        </w:rPr>
        <w:t xml:space="preserve"> плен в 1941-1945 гг. и погибших</w:t>
      </w:r>
      <w:r w:rsidRPr="00184BD7">
        <w:rPr>
          <w:rFonts w:ascii="Times New Roman" w:hAnsi="Times New Roman"/>
          <w:b w:val="0"/>
          <w:sz w:val="20"/>
          <w:szCs w:val="20"/>
          <w:lang w:val="ru-RU"/>
        </w:rPr>
        <w:t xml:space="preserve"> от рук фашистских палачей в концентрационных лагерях за честь и независимость Советского Союза».</w:t>
      </w:r>
    </w:p>
    <w:p w:rsidR="003A39B5" w:rsidRPr="00184BD7" w:rsidRDefault="003A39B5" w:rsidP="003A39B5">
      <w:pPr>
        <w:pStyle w:val="af"/>
        <w:spacing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Кроме этого обелиска в русской части кладбища вразброс расположены 18 безымянных каменных крестов. Возможно, каждый из них обозначает братскую могилу, но, как узнать, под каким из них та самая, из января 1944 г.? С неба, как из ведра, лил дождь, а из глаз – слёзы. Вот мы и здесь, но где именно лежат дорогие останки? Я подошла к каждому кресту и у каждого просила прощения за всех русских родных, кто не пришёл сюда, и не придёт никогда, и обращалась к своему деду: «Прости, дедуля, что 64 года мы шли к твоей могиле, надеюсь, твоя душа слышит меня. Простите все солдаты и офицеры, что в майский день никто не принесёт сюда цветы, но в памяти внуков и правнуков вы остаётесь ушедшими навек солдатами. Спите спокойно, родные!»</w:t>
      </w:r>
    </w:p>
    <w:p w:rsidR="003A39B5" w:rsidRPr="00184BD7" w:rsidRDefault="003A39B5" w:rsidP="003A39B5">
      <w:pPr>
        <w:pStyle w:val="af"/>
        <w:spacing w:after="0"/>
        <w:jc w:val="both"/>
        <w:rPr>
          <w:rFonts w:ascii="Times New Roman" w:hAnsi="Times New Roman"/>
          <w:b w:val="0"/>
          <w:sz w:val="20"/>
          <w:szCs w:val="20"/>
          <w:lang w:val="ru-RU"/>
        </w:rPr>
      </w:pPr>
      <w:r w:rsidRPr="00184BD7">
        <w:rPr>
          <w:rFonts w:ascii="Times New Roman" w:hAnsi="Times New Roman"/>
          <w:b w:val="0"/>
          <w:sz w:val="20"/>
          <w:szCs w:val="20"/>
          <w:lang w:val="ru-RU"/>
        </w:rPr>
        <w:lastRenderedPageBreak/>
        <w:t>Выбрав один из крестов, я с нужными словами рассыпала около него освящённую в церкви землю с родной Кубани, с родного подворья в станице, прикрепила табличку с фото, именем и датами, зажгла свечу и поставила цветы. Потом набрала от креста австрийской земли, которую рассыплю на кладбище в станице, на могиле бабушки и  прикреплю такую же табличку, вот так и осуществлю «перезахоронение», чтобы уже на родине мы, внуки и правнуки, могли поклониться деду. Вот так на этой земле стало на одну безымянную могилу меньше.</w:t>
      </w:r>
    </w:p>
    <w:p w:rsidR="003A39B5" w:rsidRPr="00184BD7" w:rsidRDefault="003A39B5" w:rsidP="003A39B5">
      <w:pPr>
        <w:pStyle w:val="af"/>
        <w:spacing w:before="0" w:after="0"/>
        <w:jc w:val="both"/>
        <w:rPr>
          <w:rFonts w:ascii="Times New Roman" w:hAnsi="Times New Roman"/>
          <w:b w:val="0"/>
          <w:sz w:val="20"/>
          <w:szCs w:val="20"/>
          <w:lang w:val="ru-RU"/>
        </w:rPr>
      </w:pPr>
      <w:r w:rsidRPr="00184BD7">
        <w:rPr>
          <w:rFonts w:ascii="Times New Roman" w:hAnsi="Times New Roman"/>
          <w:b w:val="0"/>
          <w:sz w:val="20"/>
          <w:szCs w:val="20"/>
          <w:lang w:val="ru-RU"/>
        </w:rPr>
        <w:t xml:space="preserve">       Конечно, всё это дочь снимала на видеокамеру, так как наш отчёт о поездке ждали родные. Эмоции переполняли нас, слёзы застилали глаза, дождь промочил нас насквозь, к тому же нас ждало такси и потому приходилось торопиться. Но так не хотелось </w:t>
      </w:r>
      <w:r w:rsidRPr="00184BD7">
        <w:rPr>
          <w:rFonts w:ascii="Times New Roman" w:hAnsi="Times New Roman"/>
          <w:b w:val="0"/>
          <w:sz w:val="20"/>
          <w:szCs w:val="20"/>
          <w:lang w:val="ru-RU"/>
        </w:rPr>
        <w:lastRenderedPageBreak/>
        <w:t>уходить, хотелось побыть подольше, всё запомнить, запечатлеть в памяти навечно, ведь для меня это, конечно, единственное посещение. Возможно, что теперь, когда всё известно, здесь сможет побывать мой брат, его и мои дочери со своими семьями, так как часть нашего сердца теперь навсегда связана с Австрией, Харткирхеном, Дайнхамом. Пусть шумят могучие дубы над могилой моего деда в Альпах, а где-то в России шелестят берёзы над могилами немецких солдат или в казахской степи, где похоронены 20 тысяч пленных немцев, цветут алые маки. Хорошо, что с течением времени, мы всё больше понимаем – не бывает чужих могил, война – это общее горе матерей, жён и детей…</w:t>
      </w:r>
    </w:p>
    <w:p w:rsidR="003A39B5" w:rsidRPr="00184BD7" w:rsidRDefault="003A39B5" w:rsidP="003A39B5">
      <w:pPr>
        <w:pStyle w:val="af"/>
        <w:spacing w:before="0" w:after="0"/>
        <w:jc w:val="both"/>
        <w:rPr>
          <w:rFonts w:ascii="Times New Roman" w:hAnsi="Times New Roman"/>
          <w:b w:val="0"/>
          <w:sz w:val="20"/>
          <w:szCs w:val="20"/>
          <w:lang w:val="ru-RU"/>
        </w:rPr>
        <w:sectPr w:rsidR="003A39B5" w:rsidRPr="00184BD7" w:rsidSect="00B670C8">
          <w:type w:val="continuous"/>
          <w:pgSz w:w="11906" w:h="16838"/>
          <w:pgMar w:top="709" w:right="850" w:bottom="540" w:left="1260" w:header="708" w:footer="708" w:gutter="0"/>
          <w:cols w:num="2" w:space="708"/>
          <w:docGrid w:linePitch="360"/>
        </w:sectPr>
      </w:pPr>
      <w:r w:rsidRPr="00184BD7">
        <w:rPr>
          <w:rFonts w:ascii="Times New Roman" w:hAnsi="Times New Roman"/>
          <w:b w:val="0"/>
          <w:sz w:val="20"/>
          <w:szCs w:val="20"/>
          <w:lang w:val="ru-RU"/>
        </w:rPr>
        <w:t xml:space="preserve">       Спите спокойно, солдаты Великой войны… Вечная память вам…</w:t>
      </w:r>
    </w:p>
    <w:p w:rsidR="003A39B5" w:rsidRPr="00184BD7" w:rsidRDefault="003A39B5" w:rsidP="003A39B5">
      <w:pPr>
        <w:pStyle w:val="af"/>
        <w:spacing w:before="0" w:after="0"/>
        <w:jc w:val="both"/>
        <w:rPr>
          <w:rFonts w:ascii="Times New Roman" w:hAnsi="Times New Roman"/>
          <w:b w:val="0"/>
          <w:sz w:val="24"/>
          <w:szCs w:val="24"/>
          <w:lang w:val="ru-RU"/>
        </w:rPr>
      </w:pPr>
      <w:r w:rsidRPr="00184BD7">
        <w:rPr>
          <w:rFonts w:ascii="Times New Roman" w:hAnsi="Times New Roman"/>
          <w:b w:val="0"/>
          <w:sz w:val="24"/>
          <w:szCs w:val="24"/>
          <w:lang w:val="ru-RU"/>
        </w:rPr>
        <w:lastRenderedPageBreak/>
        <w:t>Козицкая (Алёшина) Людмила Григорьевна</w:t>
      </w:r>
    </w:p>
    <w:p w:rsidR="003A39B5" w:rsidRPr="00C46F92" w:rsidRDefault="003A39B5" w:rsidP="003A39B5">
      <w:pPr>
        <w:jc w:val="center"/>
        <w:rPr>
          <w:b/>
          <w:i/>
          <w:color w:val="FF0000"/>
          <w:sz w:val="32"/>
          <w:szCs w:val="32"/>
        </w:rPr>
        <w:sectPr w:rsidR="003A39B5" w:rsidRPr="00C46F92" w:rsidSect="00B670C8">
          <w:type w:val="continuous"/>
          <w:pgSz w:w="11906" w:h="16838"/>
          <w:pgMar w:top="1134" w:right="850" w:bottom="1134" w:left="1701" w:header="708" w:footer="708" w:gutter="0"/>
          <w:cols w:space="708"/>
          <w:docGrid w:linePitch="360"/>
        </w:sectPr>
      </w:pPr>
      <w:r w:rsidRPr="00C46F92">
        <w:rPr>
          <w:b/>
          <w:i/>
          <w:color w:val="FF0000"/>
          <w:sz w:val="32"/>
          <w:szCs w:val="32"/>
        </w:rPr>
        <w:t>Всем без вести пропавшим посвящается…</w:t>
      </w:r>
    </w:p>
    <w:p w:rsidR="003A39B5" w:rsidRPr="00736DBC" w:rsidRDefault="003A39B5" w:rsidP="003A39B5">
      <w:pPr>
        <w:rPr>
          <w:sz w:val="20"/>
          <w:szCs w:val="20"/>
        </w:rPr>
      </w:pPr>
      <w:r w:rsidRPr="00736DBC">
        <w:rPr>
          <w:sz w:val="20"/>
          <w:szCs w:val="20"/>
        </w:rPr>
        <w:lastRenderedPageBreak/>
        <w:t>Я не встречалась в этой жизни с дедом:</w:t>
      </w:r>
    </w:p>
    <w:p w:rsidR="003A39B5" w:rsidRPr="00736DBC" w:rsidRDefault="003A39B5" w:rsidP="003A39B5">
      <w:pPr>
        <w:rPr>
          <w:sz w:val="20"/>
          <w:szCs w:val="20"/>
        </w:rPr>
      </w:pPr>
      <w:r w:rsidRPr="00736DBC">
        <w:rPr>
          <w:sz w:val="20"/>
          <w:szCs w:val="20"/>
        </w:rPr>
        <w:t>Война проклятая той встрече помешала,</w:t>
      </w:r>
    </w:p>
    <w:p w:rsidR="003A39B5" w:rsidRPr="00736DBC" w:rsidRDefault="003A39B5" w:rsidP="003A39B5">
      <w:pPr>
        <w:rPr>
          <w:sz w:val="20"/>
          <w:szCs w:val="20"/>
        </w:rPr>
      </w:pPr>
      <w:r w:rsidRPr="00736DBC">
        <w:rPr>
          <w:sz w:val="20"/>
          <w:szCs w:val="20"/>
        </w:rPr>
        <w:t>Но все настойчивее с каждым Днем Победы</w:t>
      </w:r>
    </w:p>
    <w:p w:rsidR="003A39B5" w:rsidRPr="00736DBC" w:rsidRDefault="003A39B5" w:rsidP="003A39B5">
      <w:pPr>
        <w:rPr>
          <w:sz w:val="20"/>
          <w:szCs w:val="20"/>
        </w:rPr>
      </w:pPr>
      <w:r w:rsidRPr="00736DBC">
        <w:rPr>
          <w:sz w:val="20"/>
          <w:szCs w:val="20"/>
        </w:rPr>
        <w:t>Я след твой, дед, в истории искала…</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Я родилась в том доме у дороги, </w:t>
      </w:r>
    </w:p>
    <w:p w:rsidR="003A39B5" w:rsidRPr="00736DBC" w:rsidRDefault="003A39B5" w:rsidP="003A39B5">
      <w:pPr>
        <w:rPr>
          <w:sz w:val="20"/>
          <w:szCs w:val="20"/>
        </w:rPr>
      </w:pPr>
      <w:r w:rsidRPr="00736DBC">
        <w:rPr>
          <w:sz w:val="20"/>
          <w:szCs w:val="20"/>
        </w:rPr>
        <w:t>С которого ты вышел на войну,</w:t>
      </w:r>
    </w:p>
    <w:p w:rsidR="003A39B5" w:rsidRPr="00736DBC" w:rsidRDefault="003A39B5" w:rsidP="003A39B5">
      <w:pPr>
        <w:rPr>
          <w:sz w:val="20"/>
          <w:szCs w:val="20"/>
        </w:rPr>
      </w:pPr>
      <w:r w:rsidRPr="00736DBC">
        <w:rPr>
          <w:sz w:val="20"/>
          <w:szCs w:val="20"/>
        </w:rPr>
        <w:t>За плечи сына ласково потрогав,</w:t>
      </w:r>
    </w:p>
    <w:p w:rsidR="003A39B5" w:rsidRPr="00736DBC" w:rsidRDefault="003A39B5" w:rsidP="003A39B5">
      <w:pPr>
        <w:rPr>
          <w:sz w:val="20"/>
          <w:szCs w:val="20"/>
        </w:rPr>
      </w:pPr>
      <w:r w:rsidRPr="00736DBC">
        <w:rPr>
          <w:sz w:val="20"/>
          <w:szCs w:val="20"/>
        </w:rPr>
        <w:t>И наспех обнял всю в слезах жену.</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На Южный фронт тебя дорога увела,</w:t>
      </w:r>
    </w:p>
    <w:p w:rsidR="003A39B5" w:rsidRPr="00736DBC" w:rsidRDefault="003A39B5" w:rsidP="003A39B5">
      <w:pPr>
        <w:rPr>
          <w:sz w:val="20"/>
          <w:szCs w:val="20"/>
        </w:rPr>
      </w:pPr>
      <w:r w:rsidRPr="00736DBC">
        <w:rPr>
          <w:sz w:val="20"/>
          <w:szCs w:val="20"/>
        </w:rPr>
        <w:t>От немца Северный Кавказ наш защищал,</w:t>
      </w:r>
    </w:p>
    <w:p w:rsidR="003A39B5" w:rsidRPr="00736DBC" w:rsidRDefault="003A39B5" w:rsidP="003A39B5">
      <w:pPr>
        <w:rPr>
          <w:sz w:val="20"/>
          <w:szCs w:val="20"/>
        </w:rPr>
      </w:pPr>
      <w:r w:rsidRPr="00736DBC">
        <w:rPr>
          <w:sz w:val="20"/>
          <w:szCs w:val="20"/>
        </w:rPr>
        <w:t>Домой одна лишь весточка пришла,</w:t>
      </w:r>
    </w:p>
    <w:p w:rsidR="003A39B5" w:rsidRPr="00736DBC" w:rsidRDefault="003A39B5" w:rsidP="003A39B5">
      <w:pPr>
        <w:rPr>
          <w:sz w:val="20"/>
          <w:szCs w:val="20"/>
        </w:rPr>
      </w:pPr>
      <w:r w:rsidRPr="00736DBC">
        <w:rPr>
          <w:sz w:val="20"/>
          <w:szCs w:val="20"/>
        </w:rPr>
        <w:t>Из госпиталя, где с ранением лежал.</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А дальше – пустота, ни строчки, ни одной… </w:t>
      </w:r>
    </w:p>
    <w:p w:rsidR="003A39B5" w:rsidRPr="00736DBC" w:rsidRDefault="003A39B5" w:rsidP="003A39B5">
      <w:pPr>
        <w:rPr>
          <w:sz w:val="20"/>
          <w:szCs w:val="20"/>
        </w:rPr>
      </w:pPr>
      <w:r w:rsidRPr="00736DBC">
        <w:rPr>
          <w:sz w:val="20"/>
          <w:szCs w:val="20"/>
        </w:rPr>
        <w:t>… Страна уже салютом битву завершала,</w:t>
      </w:r>
    </w:p>
    <w:p w:rsidR="003A39B5" w:rsidRPr="00736DBC" w:rsidRDefault="003A39B5" w:rsidP="003A39B5">
      <w:pPr>
        <w:rPr>
          <w:sz w:val="20"/>
          <w:szCs w:val="20"/>
        </w:rPr>
      </w:pPr>
      <w:r w:rsidRPr="00736DBC">
        <w:rPr>
          <w:sz w:val="20"/>
          <w:szCs w:val="20"/>
        </w:rPr>
        <w:t xml:space="preserve">Надеясь, ждали все в семье родной, </w:t>
      </w:r>
    </w:p>
    <w:p w:rsidR="003A39B5" w:rsidRPr="00736DBC" w:rsidRDefault="003A39B5" w:rsidP="003A39B5">
      <w:pPr>
        <w:rPr>
          <w:sz w:val="20"/>
          <w:szCs w:val="20"/>
        </w:rPr>
      </w:pPr>
      <w:r w:rsidRPr="00736DBC">
        <w:rPr>
          <w:sz w:val="20"/>
          <w:szCs w:val="20"/>
        </w:rPr>
        <w:t>Но «без вести пропал» - «бумагу» получили.</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Так, безотцовщиной, без почестей и славы</w:t>
      </w:r>
    </w:p>
    <w:p w:rsidR="003A39B5" w:rsidRPr="00736DBC" w:rsidRDefault="003A39B5" w:rsidP="003A39B5">
      <w:pPr>
        <w:rPr>
          <w:sz w:val="20"/>
          <w:szCs w:val="20"/>
        </w:rPr>
      </w:pPr>
      <w:r w:rsidRPr="00736DBC">
        <w:rPr>
          <w:sz w:val="20"/>
          <w:szCs w:val="20"/>
        </w:rPr>
        <w:t xml:space="preserve">Прошлась война по дорогой семье… </w:t>
      </w:r>
    </w:p>
    <w:p w:rsidR="003A39B5" w:rsidRPr="00736DBC" w:rsidRDefault="003A39B5" w:rsidP="003A39B5">
      <w:pPr>
        <w:rPr>
          <w:sz w:val="20"/>
          <w:szCs w:val="20"/>
        </w:rPr>
      </w:pPr>
      <w:r w:rsidRPr="00736DBC">
        <w:rPr>
          <w:sz w:val="20"/>
          <w:szCs w:val="20"/>
        </w:rPr>
        <w:t>Прошло полвека, сына и жены не стало</w:t>
      </w:r>
    </w:p>
    <w:p w:rsidR="003A39B5" w:rsidRPr="00736DBC" w:rsidRDefault="003A39B5" w:rsidP="003A39B5">
      <w:pPr>
        <w:rPr>
          <w:sz w:val="20"/>
          <w:szCs w:val="20"/>
        </w:rPr>
      </w:pPr>
      <w:r w:rsidRPr="00736DBC">
        <w:rPr>
          <w:sz w:val="20"/>
          <w:szCs w:val="20"/>
        </w:rPr>
        <w:t>Они так ничего и не узнали о тебе.</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А нам ответ из архива открыл «тайну века»:</w:t>
      </w:r>
    </w:p>
    <w:p w:rsidR="003A39B5" w:rsidRPr="00736DBC" w:rsidRDefault="003A39B5" w:rsidP="003A39B5">
      <w:pPr>
        <w:rPr>
          <w:sz w:val="20"/>
          <w:szCs w:val="20"/>
        </w:rPr>
      </w:pPr>
      <w:r w:rsidRPr="00736DBC">
        <w:rPr>
          <w:sz w:val="20"/>
          <w:szCs w:val="20"/>
        </w:rPr>
        <w:t>«Ваш дед в конце войны погиб в плену».</w:t>
      </w:r>
    </w:p>
    <w:p w:rsidR="003A39B5" w:rsidRPr="00736DBC" w:rsidRDefault="003A39B5" w:rsidP="003A39B5">
      <w:pPr>
        <w:rPr>
          <w:sz w:val="20"/>
          <w:szCs w:val="20"/>
        </w:rPr>
      </w:pPr>
      <w:r w:rsidRPr="00736DBC">
        <w:rPr>
          <w:sz w:val="20"/>
          <w:szCs w:val="20"/>
        </w:rPr>
        <w:t>И больше ничего. А где ж могила человека,</w:t>
      </w:r>
    </w:p>
    <w:p w:rsidR="003A39B5" w:rsidRPr="00736DBC" w:rsidRDefault="003A39B5" w:rsidP="003A39B5">
      <w:pPr>
        <w:rPr>
          <w:sz w:val="20"/>
          <w:szCs w:val="20"/>
        </w:rPr>
      </w:pPr>
      <w:r w:rsidRPr="00736DBC">
        <w:rPr>
          <w:sz w:val="20"/>
          <w:szCs w:val="20"/>
        </w:rPr>
        <w:t xml:space="preserve">Навек пропавшего в жестокую войну?.. </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Война, будь прокляты твои концлагеря, «шталаги»!!!</w:t>
      </w:r>
    </w:p>
    <w:p w:rsidR="003A39B5" w:rsidRPr="00736DBC" w:rsidRDefault="003A39B5" w:rsidP="003A39B5">
      <w:pPr>
        <w:rPr>
          <w:sz w:val="20"/>
          <w:szCs w:val="20"/>
        </w:rPr>
      </w:pPr>
      <w:r w:rsidRPr="00736DBC">
        <w:rPr>
          <w:sz w:val="20"/>
          <w:szCs w:val="20"/>
        </w:rPr>
        <w:t xml:space="preserve">Ведь столько их, погибших и пропавших </w:t>
      </w:r>
    </w:p>
    <w:p w:rsidR="003A39B5" w:rsidRPr="00736DBC" w:rsidRDefault="003A39B5" w:rsidP="003A39B5">
      <w:pPr>
        <w:rPr>
          <w:sz w:val="20"/>
          <w:szCs w:val="20"/>
        </w:rPr>
      </w:pPr>
      <w:r w:rsidRPr="00736DBC">
        <w:rPr>
          <w:sz w:val="20"/>
          <w:szCs w:val="20"/>
        </w:rPr>
        <w:t xml:space="preserve">Солдат, чьи судьбы ты смолола , изломала, </w:t>
      </w:r>
    </w:p>
    <w:p w:rsidR="003A39B5" w:rsidRPr="00736DBC" w:rsidRDefault="003A39B5" w:rsidP="003A39B5">
      <w:pPr>
        <w:rPr>
          <w:sz w:val="20"/>
          <w:szCs w:val="20"/>
        </w:rPr>
      </w:pPr>
      <w:r w:rsidRPr="00736DBC">
        <w:rPr>
          <w:sz w:val="20"/>
          <w:szCs w:val="20"/>
        </w:rPr>
        <w:t xml:space="preserve">Где их найти, домой вовеки не попавших? </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Хвала всем тем, кто создал сайт «Мемориал», </w:t>
      </w:r>
    </w:p>
    <w:p w:rsidR="003A39B5" w:rsidRPr="00736DBC" w:rsidRDefault="003A39B5" w:rsidP="003A39B5">
      <w:pPr>
        <w:rPr>
          <w:sz w:val="20"/>
          <w:szCs w:val="20"/>
        </w:rPr>
      </w:pPr>
      <w:r w:rsidRPr="00736DBC">
        <w:rPr>
          <w:sz w:val="20"/>
          <w:szCs w:val="20"/>
        </w:rPr>
        <w:t>И не случайно та страница нам открылась.</w:t>
      </w:r>
    </w:p>
    <w:p w:rsidR="003A39B5" w:rsidRPr="00736DBC" w:rsidRDefault="003A39B5" w:rsidP="003A39B5">
      <w:pPr>
        <w:rPr>
          <w:sz w:val="20"/>
          <w:szCs w:val="20"/>
        </w:rPr>
      </w:pPr>
      <w:r w:rsidRPr="00736DBC">
        <w:rPr>
          <w:sz w:val="20"/>
          <w:szCs w:val="20"/>
        </w:rPr>
        <w:t xml:space="preserve">Ведь шесть десятков лет никто об этом и не знал, </w:t>
      </w:r>
    </w:p>
    <w:p w:rsidR="003A39B5" w:rsidRPr="00736DBC" w:rsidRDefault="003A39B5" w:rsidP="003A39B5">
      <w:pPr>
        <w:rPr>
          <w:sz w:val="20"/>
          <w:szCs w:val="20"/>
        </w:rPr>
      </w:pPr>
      <w:r w:rsidRPr="00736DBC">
        <w:rPr>
          <w:sz w:val="20"/>
          <w:szCs w:val="20"/>
        </w:rPr>
        <w:lastRenderedPageBreak/>
        <w:t>Там даже карта лагерная деда сохранилась.</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Она нам место то Харткирхеном назвала,</w:t>
      </w:r>
    </w:p>
    <w:p w:rsidR="003A39B5" w:rsidRPr="00736DBC" w:rsidRDefault="003A39B5" w:rsidP="003A39B5">
      <w:pPr>
        <w:rPr>
          <w:sz w:val="20"/>
          <w:szCs w:val="20"/>
        </w:rPr>
      </w:pPr>
      <w:r w:rsidRPr="00736DBC">
        <w:rPr>
          <w:sz w:val="20"/>
          <w:szCs w:val="20"/>
        </w:rPr>
        <w:t xml:space="preserve">Где свой приют твоя душа нашла, </w:t>
      </w:r>
    </w:p>
    <w:p w:rsidR="003A39B5" w:rsidRPr="00736DBC" w:rsidRDefault="003A39B5" w:rsidP="003A39B5">
      <w:pPr>
        <w:rPr>
          <w:sz w:val="20"/>
          <w:szCs w:val="20"/>
        </w:rPr>
      </w:pPr>
      <w:r w:rsidRPr="00736DBC">
        <w:rPr>
          <w:sz w:val="20"/>
          <w:szCs w:val="20"/>
        </w:rPr>
        <w:t>Так Австрия внезапно близкой стала</w:t>
      </w:r>
    </w:p>
    <w:p w:rsidR="003A39B5" w:rsidRPr="00736DBC" w:rsidRDefault="003A39B5" w:rsidP="003A39B5">
      <w:pPr>
        <w:rPr>
          <w:sz w:val="20"/>
          <w:szCs w:val="20"/>
        </w:rPr>
      </w:pPr>
      <w:r w:rsidRPr="00736DBC">
        <w:rPr>
          <w:sz w:val="20"/>
          <w:szCs w:val="20"/>
        </w:rPr>
        <w:t xml:space="preserve"> И в край чужой дорога позвала. </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Преодолев дорожные преграды и невзгоды, </w:t>
      </w:r>
    </w:p>
    <w:p w:rsidR="003A39B5" w:rsidRPr="00736DBC" w:rsidRDefault="003A39B5" w:rsidP="003A39B5">
      <w:pPr>
        <w:rPr>
          <w:sz w:val="20"/>
          <w:szCs w:val="20"/>
        </w:rPr>
      </w:pPr>
      <w:r w:rsidRPr="00736DBC">
        <w:rPr>
          <w:sz w:val="20"/>
          <w:szCs w:val="20"/>
        </w:rPr>
        <w:t>С трудом общаясь в стороне чужой,</w:t>
      </w:r>
    </w:p>
    <w:p w:rsidR="003A39B5" w:rsidRPr="00736DBC" w:rsidRDefault="003A39B5" w:rsidP="003A39B5">
      <w:pPr>
        <w:rPr>
          <w:sz w:val="20"/>
          <w:szCs w:val="20"/>
        </w:rPr>
      </w:pPr>
      <w:r w:rsidRPr="00736DBC">
        <w:rPr>
          <w:sz w:val="20"/>
          <w:szCs w:val="20"/>
        </w:rPr>
        <w:t>К твоей могиле через 64 года</w:t>
      </w:r>
    </w:p>
    <w:p w:rsidR="003A39B5" w:rsidRPr="00736DBC" w:rsidRDefault="003A39B5" w:rsidP="003A39B5">
      <w:pPr>
        <w:rPr>
          <w:sz w:val="20"/>
          <w:szCs w:val="20"/>
        </w:rPr>
      </w:pPr>
      <w:r w:rsidRPr="00736DBC">
        <w:rPr>
          <w:sz w:val="20"/>
          <w:szCs w:val="20"/>
        </w:rPr>
        <w:t>Мы добрались, дедуля дорогой.</w:t>
      </w:r>
    </w:p>
    <w:p w:rsidR="003A39B5" w:rsidRPr="00736DBC" w:rsidRDefault="003A39B5" w:rsidP="003A39B5">
      <w:pPr>
        <w:rPr>
          <w:sz w:val="20"/>
          <w:szCs w:val="20"/>
        </w:rPr>
      </w:pP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Кругом альпийские луга и небо в серых тучах, </w:t>
      </w:r>
    </w:p>
    <w:p w:rsidR="003A39B5" w:rsidRPr="00736DBC" w:rsidRDefault="003A39B5" w:rsidP="003A39B5">
      <w:pPr>
        <w:rPr>
          <w:sz w:val="20"/>
          <w:szCs w:val="20"/>
        </w:rPr>
      </w:pPr>
      <w:r w:rsidRPr="00736DBC">
        <w:rPr>
          <w:sz w:val="20"/>
          <w:szCs w:val="20"/>
        </w:rPr>
        <w:t>Дождь хлещет по лицу, смывая слезы,</w:t>
      </w:r>
    </w:p>
    <w:p w:rsidR="003A39B5" w:rsidRPr="00736DBC" w:rsidRDefault="003A39B5" w:rsidP="003A39B5">
      <w:pPr>
        <w:rPr>
          <w:sz w:val="20"/>
          <w:szCs w:val="20"/>
        </w:rPr>
      </w:pPr>
      <w:r w:rsidRPr="00736DBC">
        <w:rPr>
          <w:sz w:val="20"/>
          <w:szCs w:val="20"/>
        </w:rPr>
        <w:t xml:space="preserve">И плачу я под шум дубов могучих – </w:t>
      </w:r>
    </w:p>
    <w:p w:rsidR="003A39B5" w:rsidRPr="00736DBC" w:rsidRDefault="003A39B5" w:rsidP="003A39B5">
      <w:pPr>
        <w:rPr>
          <w:sz w:val="20"/>
          <w:szCs w:val="20"/>
        </w:rPr>
      </w:pPr>
      <w:r w:rsidRPr="00736DBC">
        <w:rPr>
          <w:sz w:val="20"/>
          <w:szCs w:val="20"/>
        </w:rPr>
        <w:t>Здесь не увидишь русской ты березы</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И тополей кубанских нет тем более.</w:t>
      </w:r>
    </w:p>
    <w:p w:rsidR="003A39B5" w:rsidRPr="00736DBC" w:rsidRDefault="003A39B5" w:rsidP="003A39B5">
      <w:pPr>
        <w:rPr>
          <w:sz w:val="20"/>
          <w:szCs w:val="20"/>
        </w:rPr>
      </w:pPr>
      <w:r w:rsidRPr="00736DBC">
        <w:rPr>
          <w:sz w:val="20"/>
          <w:szCs w:val="20"/>
        </w:rPr>
        <w:t>Здесь все чужое, там Дунай бежит</w:t>
      </w:r>
    </w:p>
    <w:p w:rsidR="003A39B5" w:rsidRPr="00736DBC" w:rsidRDefault="003A39B5" w:rsidP="003A39B5">
      <w:pPr>
        <w:rPr>
          <w:sz w:val="20"/>
          <w:szCs w:val="20"/>
        </w:rPr>
      </w:pPr>
      <w:r w:rsidRPr="00736DBC">
        <w:rPr>
          <w:sz w:val="20"/>
          <w:szCs w:val="20"/>
        </w:rPr>
        <w:t xml:space="preserve">И лишь шумит за обелиском кукурузы поле, </w:t>
      </w:r>
    </w:p>
    <w:p w:rsidR="003A39B5" w:rsidRPr="00736DBC" w:rsidRDefault="003A39B5" w:rsidP="003A39B5">
      <w:pPr>
        <w:rPr>
          <w:sz w:val="20"/>
          <w:szCs w:val="20"/>
        </w:rPr>
      </w:pPr>
      <w:r w:rsidRPr="00736DBC">
        <w:rPr>
          <w:sz w:val="20"/>
          <w:szCs w:val="20"/>
        </w:rPr>
        <w:t>Как будто зная: хлебороб кубанский тут лежит…</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xml:space="preserve">Семь тысяч воинов навеки здесь уснули, </w:t>
      </w:r>
    </w:p>
    <w:p w:rsidR="003A39B5" w:rsidRPr="00736DBC" w:rsidRDefault="003A39B5" w:rsidP="003A39B5">
      <w:pPr>
        <w:rPr>
          <w:sz w:val="20"/>
          <w:szCs w:val="20"/>
        </w:rPr>
      </w:pPr>
      <w:r w:rsidRPr="00736DBC">
        <w:rPr>
          <w:sz w:val="20"/>
          <w:szCs w:val="20"/>
        </w:rPr>
        <w:t>Мы поклонились им всем низко-низко.</w:t>
      </w:r>
    </w:p>
    <w:p w:rsidR="003A39B5" w:rsidRPr="00736DBC" w:rsidRDefault="003A39B5" w:rsidP="003A39B5">
      <w:pPr>
        <w:rPr>
          <w:sz w:val="20"/>
          <w:szCs w:val="20"/>
        </w:rPr>
      </w:pPr>
      <w:r w:rsidRPr="00736DBC">
        <w:rPr>
          <w:sz w:val="20"/>
          <w:szCs w:val="20"/>
        </w:rPr>
        <w:t>Кресты из камня, а который твой, дедуля?</w:t>
      </w:r>
    </w:p>
    <w:p w:rsidR="003A39B5" w:rsidRPr="00736DBC" w:rsidRDefault="003A39B5" w:rsidP="003A39B5">
      <w:pPr>
        <w:rPr>
          <w:sz w:val="20"/>
          <w:szCs w:val="20"/>
        </w:rPr>
      </w:pPr>
      <w:r w:rsidRPr="00736DBC">
        <w:rPr>
          <w:sz w:val="20"/>
          <w:szCs w:val="20"/>
        </w:rPr>
        <w:t xml:space="preserve">Да, занесла война тебя не близко… </w:t>
      </w:r>
    </w:p>
    <w:p w:rsidR="0074672D" w:rsidRPr="00736DBC" w:rsidRDefault="0074672D" w:rsidP="0074672D">
      <w:pPr>
        <w:rPr>
          <w:b/>
          <w:sz w:val="20"/>
          <w:szCs w:val="20"/>
        </w:rPr>
      </w:pPr>
    </w:p>
    <w:p w:rsidR="003A39B5" w:rsidRPr="00736DBC" w:rsidRDefault="003A39B5" w:rsidP="003A39B5">
      <w:pPr>
        <w:rPr>
          <w:sz w:val="20"/>
          <w:szCs w:val="20"/>
        </w:rPr>
      </w:pPr>
      <w:r w:rsidRPr="00736DBC">
        <w:rPr>
          <w:sz w:val="20"/>
          <w:szCs w:val="20"/>
        </w:rPr>
        <w:t xml:space="preserve">Пусть будет этот крест с табличкою твоею, </w:t>
      </w:r>
    </w:p>
    <w:p w:rsidR="003A39B5" w:rsidRPr="00736DBC" w:rsidRDefault="003A39B5" w:rsidP="003A39B5">
      <w:pPr>
        <w:rPr>
          <w:sz w:val="20"/>
          <w:szCs w:val="20"/>
        </w:rPr>
      </w:pPr>
      <w:r w:rsidRPr="00736DBC">
        <w:rPr>
          <w:sz w:val="20"/>
          <w:szCs w:val="20"/>
        </w:rPr>
        <w:t>Ведь главное, что место это мы нашли,</w:t>
      </w:r>
    </w:p>
    <w:p w:rsidR="003A39B5" w:rsidRPr="00736DBC" w:rsidRDefault="003A39B5" w:rsidP="003A39B5">
      <w:pPr>
        <w:rPr>
          <w:sz w:val="20"/>
          <w:szCs w:val="20"/>
        </w:rPr>
      </w:pPr>
      <w:r w:rsidRPr="00736DBC">
        <w:rPr>
          <w:sz w:val="20"/>
          <w:szCs w:val="20"/>
        </w:rPr>
        <w:t>По-христиански землю освященную развею,</w:t>
      </w:r>
    </w:p>
    <w:p w:rsidR="003A39B5" w:rsidRPr="00736DBC" w:rsidRDefault="003A39B5" w:rsidP="003A39B5">
      <w:pPr>
        <w:rPr>
          <w:sz w:val="20"/>
          <w:szCs w:val="20"/>
        </w:rPr>
      </w:pPr>
      <w:r w:rsidRPr="00736DBC">
        <w:rPr>
          <w:sz w:val="20"/>
          <w:szCs w:val="20"/>
        </w:rPr>
        <w:t>Которую с родной Кубани привезли.</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А горсть земли отсюда привезу в станицу:</w:t>
      </w:r>
    </w:p>
    <w:p w:rsidR="003A39B5" w:rsidRPr="00736DBC" w:rsidRDefault="003A39B5" w:rsidP="003A39B5">
      <w:pPr>
        <w:rPr>
          <w:sz w:val="20"/>
          <w:szCs w:val="20"/>
        </w:rPr>
      </w:pPr>
      <w:r w:rsidRPr="00736DBC">
        <w:rPr>
          <w:sz w:val="20"/>
          <w:szCs w:val="20"/>
        </w:rPr>
        <w:t xml:space="preserve">Там с сыном и женой твое ведь место, </w:t>
      </w:r>
    </w:p>
    <w:p w:rsidR="003A39B5" w:rsidRPr="00736DBC" w:rsidRDefault="003A39B5" w:rsidP="003A39B5">
      <w:pPr>
        <w:rPr>
          <w:sz w:val="20"/>
          <w:szCs w:val="20"/>
        </w:rPr>
      </w:pPr>
      <w:r w:rsidRPr="00736DBC">
        <w:rPr>
          <w:sz w:val="20"/>
          <w:szCs w:val="20"/>
        </w:rPr>
        <w:t xml:space="preserve"> И внуки, правнуки тебе там смогут поклониться</w:t>
      </w:r>
    </w:p>
    <w:p w:rsidR="003A39B5" w:rsidRPr="00736DBC" w:rsidRDefault="003A39B5" w:rsidP="003A39B5">
      <w:pPr>
        <w:rPr>
          <w:sz w:val="20"/>
          <w:szCs w:val="20"/>
        </w:rPr>
      </w:pPr>
      <w:r w:rsidRPr="00736DBC">
        <w:rPr>
          <w:sz w:val="20"/>
          <w:szCs w:val="20"/>
        </w:rPr>
        <w:t xml:space="preserve">Теперь война окончена – семья вся вместе… </w:t>
      </w:r>
    </w:p>
    <w:p w:rsidR="003A39B5" w:rsidRPr="00736DBC" w:rsidRDefault="003A39B5" w:rsidP="003A39B5">
      <w:pPr>
        <w:rPr>
          <w:sz w:val="20"/>
          <w:szCs w:val="20"/>
        </w:rPr>
      </w:pPr>
    </w:p>
    <w:p w:rsidR="003A39B5" w:rsidRPr="00736DBC" w:rsidRDefault="002032A6" w:rsidP="003A39B5">
      <w:pPr>
        <w:rPr>
          <w:sz w:val="20"/>
          <w:szCs w:val="20"/>
        </w:rPr>
      </w:pPr>
      <w:r>
        <w:rPr>
          <w:noProof/>
          <w:sz w:val="20"/>
          <w:szCs w:val="20"/>
        </w:rPr>
        <w:lastRenderedPageBreak/>
        <w:drawing>
          <wp:anchor distT="0" distB="0" distL="114300" distR="114300" simplePos="0" relativeHeight="251675648" behindDoc="1" locked="0" layoutInCell="1" allowOverlap="1">
            <wp:simplePos x="0" y="0"/>
            <wp:positionH relativeFrom="column">
              <wp:posOffset>4339590</wp:posOffset>
            </wp:positionH>
            <wp:positionV relativeFrom="paragraph">
              <wp:posOffset>-62865</wp:posOffset>
            </wp:positionV>
            <wp:extent cx="1514475" cy="2162175"/>
            <wp:effectExtent l="19050" t="0" r="9525" b="0"/>
            <wp:wrapTight wrapText="bothSides">
              <wp:wrapPolygon edited="0">
                <wp:start x="-272" y="0"/>
                <wp:lineTo x="-272" y="21505"/>
                <wp:lineTo x="21736" y="21505"/>
                <wp:lineTo x="21736" y="0"/>
                <wp:lineTo x="-272" y="0"/>
              </wp:wrapPolygon>
            </wp:wrapTight>
            <wp:docPr id="29" name="Рисунок 1" descr="C:\Documents and Settings\Музей\Рабочий стол\Журналистика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Documents and Settings\Музей\Рабочий стол\Журналистика 002.jpg"/>
                    <pic:cNvPicPr>
                      <a:picLocks noChangeAspect="1" noChangeArrowheads="1"/>
                    </pic:cNvPicPr>
                  </pic:nvPicPr>
                  <pic:blipFill>
                    <a:blip r:embed="rId52" cstate="print"/>
                    <a:srcRect/>
                    <a:stretch>
                      <a:fillRect/>
                    </a:stretch>
                  </pic:blipFill>
                  <pic:spPr bwMode="auto">
                    <a:xfrm>
                      <a:off x="0" y="0"/>
                      <a:ext cx="1514475" cy="2162175"/>
                    </a:xfrm>
                    <a:prstGeom prst="rect">
                      <a:avLst/>
                    </a:prstGeom>
                    <a:noFill/>
                    <a:ln w="9525">
                      <a:noFill/>
                      <a:miter lim="800000"/>
                      <a:headEnd/>
                      <a:tailEnd/>
                    </a:ln>
                  </pic:spPr>
                </pic:pic>
              </a:graphicData>
            </a:graphic>
          </wp:anchor>
        </w:drawing>
      </w:r>
      <w:r>
        <w:rPr>
          <w:noProof/>
          <w:sz w:val="20"/>
          <w:szCs w:val="20"/>
        </w:rPr>
        <w:drawing>
          <wp:anchor distT="0" distB="0" distL="114300" distR="114300" simplePos="0" relativeHeight="251667456" behindDoc="1" locked="0" layoutInCell="1" allowOverlap="1">
            <wp:simplePos x="0" y="0"/>
            <wp:positionH relativeFrom="margin">
              <wp:posOffset>2691765</wp:posOffset>
            </wp:positionH>
            <wp:positionV relativeFrom="margin">
              <wp:posOffset>203835</wp:posOffset>
            </wp:positionV>
            <wp:extent cx="1440180" cy="1895475"/>
            <wp:effectExtent l="19050" t="0" r="7620" b="0"/>
            <wp:wrapTight wrapText="bothSides">
              <wp:wrapPolygon edited="0">
                <wp:start x="-286" y="0"/>
                <wp:lineTo x="-286" y="21491"/>
                <wp:lineTo x="21714" y="21491"/>
                <wp:lineTo x="21714" y="0"/>
                <wp:lineTo x="-286" y="0"/>
              </wp:wrapPolygon>
            </wp:wrapTight>
            <wp:docPr id="3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srcRect/>
                    <a:stretch>
                      <a:fillRect/>
                    </a:stretch>
                  </pic:blipFill>
                  <pic:spPr bwMode="auto">
                    <a:xfrm>
                      <a:off x="0" y="0"/>
                      <a:ext cx="1440180" cy="1895475"/>
                    </a:xfrm>
                    <a:prstGeom prst="rect">
                      <a:avLst/>
                    </a:prstGeom>
                    <a:noFill/>
                  </pic:spPr>
                </pic:pic>
              </a:graphicData>
            </a:graphic>
          </wp:anchor>
        </w:drawing>
      </w:r>
      <w:r w:rsidR="003A39B5" w:rsidRPr="00736DBC">
        <w:rPr>
          <w:sz w:val="20"/>
          <w:szCs w:val="20"/>
        </w:rPr>
        <w:t xml:space="preserve">Здесь в Австрии сердца мы оставляем частицу, </w:t>
      </w:r>
    </w:p>
    <w:p w:rsidR="003A39B5" w:rsidRPr="00736DBC" w:rsidRDefault="003A39B5" w:rsidP="003A39B5">
      <w:pPr>
        <w:rPr>
          <w:sz w:val="20"/>
          <w:szCs w:val="20"/>
        </w:rPr>
      </w:pPr>
      <w:r w:rsidRPr="00736DBC">
        <w:rPr>
          <w:sz w:val="20"/>
          <w:szCs w:val="20"/>
        </w:rPr>
        <w:t xml:space="preserve">Простите, прощайте, все тут погребенные. </w:t>
      </w:r>
    </w:p>
    <w:p w:rsidR="003A39B5" w:rsidRPr="00736DBC" w:rsidRDefault="003A39B5" w:rsidP="003A39B5">
      <w:pPr>
        <w:rPr>
          <w:sz w:val="20"/>
          <w:szCs w:val="20"/>
        </w:rPr>
      </w:pPr>
      <w:r w:rsidRPr="00736DBC">
        <w:rPr>
          <w:sz w:val="20"/>
          <w:szCs w:val="20"/>
        </w:rPr>
        <w:t xml:space="preserve">Пусть страшное прошлое не повторится, </w:t>
      </w:r>
    </w:p>
    <w:p w:rsidR="003A39B5" w:rsidRPr="00736DBC" w:rsidRDefault="003A39B5" w:rsidP="003A39B5">
      <w:pPr>
        <w:rPr>
          <w:sz w:val="20"/>
          <w:szCs w:val="20"/>
        </w:rPr>
      </w:pPr>
      <w:r w:rsidRPr="00736DBC">
        <w:rPr>
          <w:sz w:val="20"/>
          <w:szCs w:val="20"/>
        </w:rPr>
        <w:t>Россия вас помнит, «войной унесенные»…</w:t>
      </w:r>
    </w:p>
    <w:p w:rsidR="003A39B5" w:rsidRPr="00736DBC" w:rsidRDefault="003A39B5" w:rsidP="003A39B5">
      <w:pPr>
        <w:rPr>
          <w:sz w:val="20"/>
          <w:szCs w:val="20"/>
        </w:rPr>
      </w:pPr>
    </w:p>
    <w:p w:rsidR="003A39B5" w:rsidRPr="00736DBC" w:rsidRDefault="003A39B5" w:rsidP="003A39B5">
      <w:pPr>
        <w:rPr>
          <w:sz w:val="20"/>
          <w:szCs w:val="20"/>
        </w:rPr>
      </w:pPr>
      <w:r w:rsidRPr="00736DBC">
        <w:rPr>
          <w:sz w:val="20"/>
          <w:szCs w:val="20"/>
        </w:rPr>
        <w:t>… Вдали от Родины, навек в чужой земле</w:t>
      </w:r>
    </w:p>
    <w:p w:rsidR="003A39B5" w:rsidRPr="00736DBC" w:rsidRDefault="003A39B5" w:rsidP="003A39B5">
      <w:pPr>
        <w:rPr>
          <w:sz w:val="20"/>
          <w:szCs w:val="20"/>
        </w:rPr>
      </w:pPr>
      <w:r w:rsidRPr="00736DBC">
        <w:rPr>
          <w:sz w:val="20"/>
          <w:szCs w:val="20"/>
        </w:rPr>
        <w:t xml:space="preserve">Лежат страны моей обычные солдаты, </w:t>
      </w:r>
    </w:p>
    <w:p w:rsidR="003A39B5" w:rsidRPr="00736DBC" w:rsidRDefault="003A39B5" w:rsidP="003A39B5">
      <w:pPr>
        <w:rPr>
          <w:sz w:val="20"/>
          <w:szCs w:val="20"/>
        </w:rPr>
      </w:pPr>
      <w:r w:rsidRPr="00736DBC">
        <w:rPr>
          <w:sz w:val="20"/>
          <w:szCs w:val="20"/>
        </w:rPr>
        <w:t xml:space="preserve">Всё испытавшие в суровой той войне, </w:t>
      </w:r>
    </w:p>
    <w:p w:rsidR="003A39B5" w:rsidRDefault="003A39B5" w:rsidP="0074672D">
      <w:pPr>
        <w:rPr>
          <w:sz w:val="20"/>
          <w:szCs w:val="20"/>
        </w:rPr>
      </w:pPr>
      <w:r w:rsidRPr="00736DBC">
        <w:rPr>
          <w:sz w:val="20"/>
          <w:szCs w:val="20"/>
        </w:rPr>
        <w:t>Без всех вестей пропавшие когда-то…</w:t>
      </w:r>
    </w:p>
    <w:p w:rsidR="00323343" w:rsidRDefault="00323343" w:rsidP="0074672D">
      <w:pPr>
        <w:rPr>
          <w:sz w:val="20"/>
          <w:szCs w:val="20"/>
        </w:rPr>
      </w:pPr>
    </w:p>
    <w:p w:rsidR="00323343" w:rsidRDefault="00323343" w:rsidP="0074672D">
      <w:pPr>
        <w:rPr>
          <w:sz w:val="20"/>
          <w:szCs w:val="20"/>
        </w:rPr>
      </w:pPr>
    </w:p>
    <w:p w:rsidR="00323343" w:rsidRDefault="00323343" w:rsidP="0074672D">
      <w:pPr>
        <w:rPr>
          <w:sz w:val="20"/>
          <w:szCs w:val="20"/>
        </w:rPr>
      </w:pPr>
    </w:p>
    <w:p w:rsidR="00323343" w:rsidRDefault="00323343" w:rsidP="0074672D">
      <w:pPr>
        <w:rPr>
          <w:sz w:val="20"/>
          <w:szCs w:val="20"/>
        </w:rPr>
      </w:pPr>
    </w:p>
    <w:p w:rsidR="00323343" w:rsidRDefault="00323343" w:rsidP="0074672D">
      <w:pPr>
        <w:rPr>
          <w:sz w:val="20"/>
          <w:szCs w:val="20"/>
        </w:rPr>
      </w:pPr>
    </w:p>
    <w:p w:rsidR="00323343" w:rsidRDefault="00323343" w:rsidP="0074672D">
      <w:pPr>
        <w:rPr>
          <w:sz w:val="20"/>
          <w:szCs w:val="20"/>
        </w:rPr>
      </w:pPr>
    </w:p>
    <w:p w:rsidR="00323343" w:rsidRPr="002032A6" w:rsidRDefault="00323343" w:rsidP="00323343">
      <w:pPr>
        <w:rPr>
          <w:b/>
        </w:rPr>
      </w:pPr>
      <w:r>
        <w:rPr>
          <w:b/>
          <w:noProof/>
        </w:rPr>
        <w:drawing>
          <wp:anchor distT="0" distB="0" distL="114300" distR="114300" simplePos="0" relativeHeight="251676672" behindDoc="1" locked="0" layoutInCell="1" allowOverlap="1">
            <wp:simplePos x="0" y="0"/>
            <wp:positionH relativeFrom="column">
              <wp:posOffset>-337185</wp:posOffset>
            </wp:positionH>
            <wp:positionV relativeFrom="paragraph">
              <wp:posOffset>232410</wp:posOffset>
            </wp:positionV>
            <wp:extent cx="4067175" cy="3076575"/>
            <wp:effectExtent l="19050" t="0" r="9525" b="0"/>
            <wp:wrapTight wrapText="bothSides">
              <wp:wrapPolygon edited="0">
                <wp:start x="-101" y="0"/>
                <wp:lineTo x="-101" y="21533"/>
                <wp:lineTo x="21651" y="21533"/>
                <wp:lineTo x="21651" y="0"/>
                <wp:lineTo x="-101" y="0"/>
              </wp:wrapPolygon>
            </wp:wrapTight>
            <wp:docPr id="34" name="Рисунок 21" descr="C:\Documents and Settings\Музей\Рабочий стол\мемориал всё\распечатаны\Комендантов Михаил Петрович\filter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Музей\Рабочий стол\мемориал всё\распечатаны\Комендантов Михаил Петрович\filterimage.jpg"/>
                    <pic:cNvPicPr>
                      <a:picLocks noChangeAspect="1" noChangeArrowheads="1"/>
                    </pic:cNvPicPr>
                  </pic:nvPicPr>
                  <pic:blipFill>
                    <a:blip r:embed="rId54" cstate="print"/>
                    <a:srcRect/>
                    <a:stretch>
                      <a:fillRect/>
                    </a:stretch>
                  </pic:blipFill>
                  <pic:spPr bwMode="auto">
                    <a:xfrm>
                      <a:off x="0" y="0"/>
                      <a:ext cx="4067175" cy="3076575"/>
                    </a:xfrm>
                    <a:prstGeom prst="rect">
                      <a:avLst/>
                    </a:prstGeom>
                    <a:noFill/>
                    <a:ln w="9525">
                      <a:noFill/>
                      <a:miter lim="800000"/>
                      <a:headEnd/>
                      <a:tailEnd/>
                    </a:ln>
                  </pic:spPr>
                </pic:pic>
              </a:graphicData>
            </a:graphic>
          </wp:anchor>
        </w:drawing>
      </w:r>
      <w:r w:rsidRPr="002032A6">
        <w:rPr>
          <w:b/>
        </w:rPr>
        <w:t>Приложение 20 з)</w:t>
      </w:r>
    </w:p>
    <w:p w:rsidR="00370321" w:rsidRDefault="00370321" w:rsidP="0074672D">
      <w:pPr>
        <w:rPr>
          <w:b/>
        </w:rPr>
      </w:pPr>
      <w:r>
        <w:rPr>
          <w:b/>
        </w:rPr>
        <w:t>Приложение 20 к</w:t>
      </w:r>
    </w:p>
    <w:p w:rsidR="00323343" w:rsidRPr="00323343" w:rsidRDefault="00323343" w:rsidP="0074672D">
      <w:pPr>
        <w:rPr>
          <w:b/>
        </w:rPr>
        <w:sectPr w:rsidR="00323343" w:rsidRPr="00323343" w:rsidSect="00B670C8">
          <w:type w:val="continuous"/>
          <w:pgSz w:w="11906" w:h="16838"/>
          <w:pgMar w:top="1134" w:right="850" w:bottom="1134" w:left="1701" w:header="708" w:footer="708" w:gutter="0"/>
          <w:cols w:num="2" w:space="708"/>
          <w:docGrid w:linePitch="360"/>
        </w:sectPr>
      </w:pPr>
      <w:r w:rsidRPr="00323343">
        <w:rPr>
          <w:sz w:val="20"/>
          <w:szCs w:val="20"/>
        </w:rPr>
        <w:drawing>
          <wp:anchor distT="0" distB="0" distL="114300" distR="114300" simplePos="0" relativeHeight="251677696" behindDoc="1" locked="0" layoutInCell="1" allowOverlap="1">
            <wp:simplePos x="0" y="0"/>
            <wp:positionH relativeFrom="column">
              <wp:posOffset>-337185</wp:posOffset>
            </wp:positionH>
            <wp:positionV relativeFrom="paragraph">
              <wp:posOffset>4445</wp:posOffset>
            </wp:positionV>
            <wp:extent cx="4102100" cy="2990850"/>
            <wp:effectExtent l="19050" t="0" r="0" b="0"/>
            <wp:wrapTight wrapText="bothSides">
              <wp:wrapPolygon edited="0">
                <wp:start x="-100" y="0"/>
                <wp:lineTo x="-100" y="21462"/>
                <wp:lineTo x="21567" y="21462"/>
                <wp:lineTo x="21567" y="0"/>
                <wp:lineTo x="-100" y="0"/>
              </wp:wrapPolygon>
            </wp:wrapTight>
            <wp:docPr id="14" name="Рисунок 22" descr="C:\Documents and Settings\Музей\Рабочий стол\мемориал всё\распечатаны\Польский Лука Павлович\filte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Музей\Рабочий стол\мемориал всё\распечатаны\Польский Лука Павлович\filterimage.jpeg"/>
                    <pic:cNvPicPr>
                      <a:picLocks noChangeAspect="1" noChangeArrowheads="1"/>
                    </pic:cNvPicPr>
                  </pic:nvPicPr>
                  <pic:blipFill>
                    <a:blip r:embed="rId55" cstate="print"/>
                    <a:srcRect/>
                    <a:stretch>
                      <a:fillRect/>
                    </a:stretch>
                  </pic:blipFill>
                  <pic:spPr bwMode="auto">
                    <a:xfrm>
                      <a:off x="0" y="0"/>
                      <a:ext cx="4102100" cy="2990850"/>
                    </a:xfrm>
                    <a:prstGeom prst="rect">
                      <a:avLst/>
                    </a:prstGeom>
                    <a:noFill/>
                    <a:ln w="9525">
                      <a:noFill/>
                      <a:miter lim="800000"/>
                      <a:headEnd/>
                      <a:tailEnd/>
                    </a:ln>
                  </pic:spPr>
                </pic:pic>
              </a:graphicData>
            </a:graphic>
          </wp:anchor>
        </w:drawing>
      </w:r>
    </w:p>
    <w:p w:rsidR="00EA6E9F" w:rsidRDefault="00EA6E9F" w:rsidP="00323343">
      <w:pPr>
        <w:jc w:val="center"/>
        <w:rPr>
          <w:b/>
          <w:sz w:val="32"/>
          <w:szCs w:val="32"/>
        </w:rPr>
      </w:pPr>
      <w:r>
        <w:rPr>
          <w:b/>
          <w:sz w:val="32"/>
          <w:szCs w:val="32"/>
        </w:rPr>
        <w:lastRenderedPageBreak/>
        <w:t>Горит огонь вечной славы.</w:t>
      </w:r>
    </w:p>
    <w:p w:rsidR="00EA6E9F" w:rsidRPr="00EC027B" w:rsidRDefault="00EA6E9F" w:rsidP="00EA6E9F">
      <w:pPr>
        <w:jc w:val="center"/>
        <w:rPr>
          <w:b/>
          <w:sz w:val="32"/>
          <w:szCs w:val="32"/>
        </w:rPr>
      </w:pPr>
      <w:r>
        <w:t>Научно-исследовательская работа</w:t>
      </w:r>
    </w:p>
    <w:p w:rsidR="00EA6E9F" w:rsidRDefault="00EA6E9F" w:rsidP="00EA6E9F">
      <w:pPr>
        <w:jc w:val="center"/>
      </w:pPr>
      <w:r>
        <w:t>Лазаревой Татьяны.</w:t>
      </w:r>
    </w:p>
    <w:p w:rsidR="00EA6E9F" w:rsidRDefault="00EA6E9F" w:rsidP="00EA6E9F">
      <w:pPr>
        <w:jc w:val="center"/>
      </w:pPr>
      <w:r>
        <w:t>Россия, Краснодарский край, Кореновский район,</w:t>
      </w:r>
    </w:p>
    <w:p w:rsidR="00EA6E9F" w:rsidRDefault="00EA6E9F" w:rsidP="00EA6E9F">
      <w:pPr>
        <w:jc w:val="center"/>
      </w:pPr>
      <w:r>
        <w:t>ст. Платнировская</w:t>
      </w:r>
    </w:p>
    <w:p w:rsidR="00EA6E9F" w:rsidRDefault="00EA6E9F" w:rsidP="00EA6E9F">
      <w:pPr>
        <w:jc w:val="center"/>
      </w:pPr>
      <w:r>
        <w:t>МОБУ СОШ № 25, 9 «Б» класс.</w:t>
      </w:r>
    </w:p>
    <w:p w:rsidR="00EA6E9F" w:rsidRDefault="00EA6E9F" w:rsidP="000A55C3">
      <w:pPr>
        <w:spacing w:line="276" w:lineRule="auto"/>
        <w:jc w:val="both"/>
      </w:pPr>
    </w:p>
    <w:p w:rsidR="00EA6E9F" w:rsidRPr="0094509D" w:rsidRDefault="00EA6E9F" w:rsidP="00EA6E9F">
      <w:pPr>
        <w:spacing w:line="276" w:lineRule="auto"/>
        <w:jc w:val="center"/>
        <w:rPr>
          <w:b/>
          <w:bCs/>
          <w:iCs/>
          <w:sz w:val="28"/>
          <w:szCs w:val="28"/>
        </w:rPr>
      </w:pPr>
      <w:r w:rsidRPr="0094509D">
        <w:rPr>
          <w:b/>
          <w:bCs/>
          <w:iCs/>
          <w:sz w:val="28"/>
          <w:szCs w:val="28"/>
        </w:rPr>
        <w:t>Список источников и использованной литературы</w:t>
      </w:r>
    </w:p>
    <w:p w:rsidR="00B3772A" w:rsidRDefault="00B3772A" w:rsidP="00B3772A">
      <w:pPr>
        <w:spacing w:line="276" w:lineRule="auto"/>
      </w:pPr>
    </w:p>
    <w:p w:rsidR="0094509D" w:rsidRDefault="0094509D" w:rsidP="00B3772A">
      <w:pPr>
        <w:spacing w:line="276" w:lineRule="auto"/>
      </w:pPr>
    </w:p>
    <w:p w:rsidR="0094509D" w:rsidRPr="0094509D" w:rsidRDefault="0094509D" w:rsidP="0094509D">
      <w:pPr>
        <w:spacing w:line="360" w:lineRule="auto"/>
        <w:rPr>
          <w:sz w:val="28"/>
          <w:szCs w:val="28"/>
        </w:rPr>
      </w:pPr>
      <w:r w:rsidRPr="0094509D">
        <w:rPr>
          <w:sz w:val="28"/>
          <w:szCs w:val="28"/>
        </w:rPr>
        <w:t>Воспоминания жителей станицы Платнировской</w:t>
      </w:r>
    </w:p>
    <w:p w:rsidR="00B3772A" w:rsidRPr="0094509D" w:rsidRDefault="00B3772A" w:rsidP="0094509D">
      <w:pPr>
        <w:pStyle w:val="ab"/>
        <w:spacing w:line="360" w:lineRule="auto"/>
        <w:rPr>
          <w:sz w:val="28"/>
          <w:szCs w:val="28"/>
        </w:rPr>
      </w:pPr>
      <w:r w:rsidRPr="0094509D">
        <w:rPr>
          <w:sz w:val="28"/>
          <w:szCs w:val="28"/>
        </w:rPr>
        <w:t>Газета «Кировец», 30 мая 1975 года, стр. 2</w:t>
      </w:r>
    </w:p>
    <w:p w:rsidR="00B3772A" w:rsidRPr="0094509D" w:rsidRDefault="00B3772A" w:rsidP="0094509D">
      <w:pPr>
        <w:pStyle w:val="ab"/>
        <w:spacing w:line="360" w:lineRule="auto"/>
        <w:rPr>
          <w:sz w:val="28"/>
          <w:szCs w:val="28"/>
        </w:rPr>
      </w:pPr>
      <w:r w:rsidRPr="0094509D">
        <w:rPr>
          <w:sz w:val="28"/>
          <w:szCs w:val="28"/>
        </w:rPr>
        <w:t xml:space="preserve">Газета «Кировец», 3 марта 1975 года, стр. 1. Из воспоминаний жителей станицы и сведений сайта Министерства обороны «Мемориал». </w:t>
      </w:r>
    </w:p>
    <w:p w:rsidR="00B3772A" w:rsidRPr="0094509D" w:rsidRDefault="00B3772A" w:rsidP="0094509D">
      <w:pPr>
        <w:pStyle w:val="ab"/>
        <w:spacing w:line="360" w:lineRule="auto"/>
        <w:rPr>
          <w:sz w:val="28"/>
          <w:szCs w:val="28"/>
        </w:rPr>
      </w:pPr>
      <w:r w:rsidRPr="0094509D">
        <w:rPr>
          <w:sz w:val="28"/>
          <w:szCs w:val="28"/>
        </w:rPr>
        <w:t>Газета «Кировец», 13 июня 1975 года, стр. 1.</w:t>
      </w:r>
    </w:p>
    <w:p w:rsidR="0094509D" w:rsidRDefault="0094509D" w:rsidP="0094509D">
      <w:pPr>
        <w:spacing w:line="360" w:lineRule="auto"/>
        <w:jc w:val="both"/>
        <w:rPr>
          <w:sz w:val="28"/>
          <w:szCs w:val="28"/>
        </w:rPr>
      </w:pPr>
      <w:r w:rsidRPr="0094509D">
        <w:rPr>
          <w:sz w:val="28"/>
          <w:szCs w:val="28"/>
        </w:rPr>
        <w:t>«Звезд волшебное сиянье». Краснодар, 2001. С. 125. Обойщиков К. А.</w:t>
      </w:r>
    </w:p>
    <w:p w:rsidR="00AF7AA1" w:rsidRPr="00AF7AA1" w:rsidRDefault="00AF7AA1" w:rsidP="00AF7AA1">
      <w:pPr>
        <w:pStyle w:val="ab"/>
        <w:spacing w:line="360" w:lineRule="auto"/>
        <w:rPr>
          <w:sz w:val="28"/>
          <w:szCs w:val="28"/>
        </w:rPr>
      </w:pPr>
      <w:r w:rsidRPr="00AF7AA1">
        <w:rPr>
          <w:sz w:val="28"/>
          <w:szCs w:val="28"/>
        </w:rPr>
        <w:t>История Кубани. ХХ век. В.Е. Щетнев, Е.В. Смородина. ОИПЦ «Перспективы образования», Краснодар, 2001</w:t>
      </w:r>
    </w:p>
    <w:p w:rsidR="0094509D" w:rsidRPr="0094509D" w:rsidRDefault="00B3772A" w:rsidP="0094509D">
      <w:pPr>
        <w:spacing w:line="360" w:lineRule="auto"/>
        <w:jc w:val="both"/>
        <w:rPr>
          <w:sz w:val="28"/>
          <w:szCs w:val="28"/>
        </w:rPr>
      </w:pPr>
      <w:r w:rsidRPr="0094509D">
        <w:rPr>
          <w:sz w:val="28"/>
          <w:szCs w:val="28"/>
        </w:rPr>
        <w:t xml:space="preserve">«Кубанцы — кавалеры тех орденов славы». Краснодар, 1995. С. 79—80; </w:t>
      </w:r>
    </w:p>
    <w:p w:rsidR="0094509D" w:rsidRPr="0094509D" w:rsidRDefault="0094509D" w:rsidP="0094509D">
      <w:pPr>
        <w:spacing w:line="360" w:lineRule="auto"/>
        <w:jc w:val="both"/>
        <w:rPr>
          <w:sz w:val="28"/>
          <w:szCs w:val="28"/>
        </w:rPr>
      </w:pPr>
      <w:r w:rsidRPr="0094509D">
        <w:rPr>
          <w:sz w:val="28"/>
          <w:szCs w:val="28"/>
        </w:rPr>
        <w:t>Сайт Министерства обороны «Мемориал»</w:t>
      </w:r>
    </w:p>
    <w:p w:rsidR="0094509D" w:rsidRPr="0094509D" w:rsidRDefault="0094509D" w:rsidP="0094509D">
      <w:pPr>
        <w:spacing w:line="360" w:lineRule="auto"/>
        <w:jc w:val="both"/>
        <w:rPr>
          <w:sz w:val="28"/>
          <w:szCs w:val="28"/>
        </w:rPr>
      </w:pPr>
      <w:r w:rsidRPr="0094509D">
        <w:rPr>
          <w:sz w:val="28"/>
          <w:szCs w:val="28"/>
        </w:rPr>
        <w:t>Семейные архивы жителей станицы Платнировской</w:t>
      </w:r>
    </w:p>
    <w:p w:rsidR="000A55C3" w:rsidRPr="0094509D" w:rsidRDefault="000A55C3" w:rsidP="0094509D">
      <w:pPr>
        <w:spacing w:line="360" w:lineRule="auto"/>
        <w:jc w:val="both"/>
        <w:rPr>
          <w:sz w:val="28"/>
          <w:szCs w:val="28"/>
        </w:rPr>
      </w:pPr>
      <w:r w:rsidRPr="0094509D">
        <w:rPr>
          <w:sz w:val="28"/>
          <w:szCs w:val="28"/>
        </w:rPr>
        <w:t xml:space="preserve">«Солдатская слава». Краснодар, 1974. С. 206—211; </w:t>
      </w:r>
    </w:p>
    <w:p w:rsidR="000A55C3" w:rsidRPr="0094509D" w:rsidRDefault="00EA6E9F" w:rsidP="0094509D">
      <w:pPr>
        <w:spacing w:line="360" w:lineRule="auto"/>
        <w:jc w:val="both"/>
        <w:rPr>
          <w:sz w:val="28"/>
          <w:szCs w:val="28"/>
        </w:rPr>
      </w:pPr>
      <w:r w:rsidRPr="0094509D">
        <w:rPr>
          <w:sz w:val="28"/>
          <w:szCs w:val="28"/>
        </w:rPr>
        <w:t xml:space="preserve"> </w:t>
      </w:r>
      <w:r w:rsidR="000A55C3" w:rsidRPr="0094509D">
        <w:rPr>
          <w:sz w:val="28"/>
          <w:szCs w:val="28"/>
        </w:rPr>
        <w:t>«Солдатская слава». 4-е изд. Барнаул, 1985. С. 108—111;</w:t>
      </w:r>
      <w:r w:rsidR="00B3772A" w:rsidRPr="0094509D">
        <w:rPr>
          <w:sz w:val="28"/>
          <w:szCs w:val="28"/>
        </w:rPr>
        <w:t xml:space="preserve"> </w:t>
      </w:r>
      <w:r w:rsidR="000A55C3" w:rsidRPr="0094509D">
        <w:rPr>
          <w:sz w:val="28"/>
          <w:szCs w:val="28"/>
        </w:rPr>
        <w:t xml:space="preserve"> </w:t>
      </w:r>
      <w:r w:rsidR="00B3772A" w:rsidRPr="0094509D">
        <w:rPr>
          <w:sz w:val="28"/>
          <w:szCs w:val="28"/>
        </w:rPr>
        <w:t>Кочетов А. В.</w:t>
      </w:r>
    </w:p>
    <w:p w:rsidR="002032A6" w:rsidRPr="0094509D" w:rsidRDefault="002032A6">
      <w:pPr>
        <w:spacing w:line="360" w:lineRule="auto"/>
        <w:jc w:val="both"/>
        <w:rPr>
          <w:sz w:val="28"/>
          <w:szCs w:val="28"/>
        </w:rPr>
      </w:pPr>
    </w:p>
    <w:sectPr w:rsidR="002032A6" w:rsidRPr="0094509D" w:rsidSect="000A55C3">
      <w:headerReference w:type="default" r:id="rId56"/>
      <w:footerReference w:type="default" r:id="rId57"/>
      <w:pgSz w:w="11906" w:h="16838"/>
      <w:pgMar w:top="993"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A3793" w:rsidRDefault="004A3793" w:rsidP="00DE391F">
      <w:r>
        <w:separator/>
      </w:r>
    </w:p>
  </w:endnote>
  <w:endnote w:type="continuationSeparator" w:id="1">
    <w:p w:rsidR="004A3793" w:rsidRDefault="004A3793" w:rsidP="00DE391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Arial Black">
    <w:panose1 w:val="020B0A04020102020204"/>
    <w:charset w:val="CC"/>
    <w:family w:val="swiss"/>
    <w:pitch w:val="variable"/>
    <w:sig w:usb0="00000287" w:usb1="00000000" w:usb2="00000000" w:usb3="00000000" w:csb0="0000009F" w:csb1="00000000"/>
  </w:font>
  <w:font w:name="+mn-ea">
    <w:panose1 w:val="00000000000000000000"/>
    <w:charset w:val="00"/>
    <w:family w:val="roman"/>
    <w:notTrueType/>
    <w:pitch w:val="default"/>
    <w:sig w:usb0="00000000" w:usb1="00000000" w:usb2="00000000" w:usb3="00000000" w:csb0="00000000" w:csb1="00000000"/>
  </w:font>
  <w:font w:name="Monotype Corsiva">
    <w:panose1 w:val="03010101010201010101"/>
    <w:charset w:val="CC"/>
    <w:family w:val="script"/>
    <w:pitch w:val="variable"/>
    <w:sig w:usb0="00000287" w:usb1="00000000" w:usb2="00000000" w:usb3="00000000" w:csb0="0000009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0C8" w:rsidRDefault="00791E69" w:rsidP="00B670C8">
    <w:pPr>
      <w:pStyle w:val="a7"/>
      <w:framePr w:wrap="around" w:vAnchor="text" w:hAnchor="margin" w:xAlign="right" w:y="1"/>
      <w:rPr>
        <w:rStyle w:val="ae"/>
      </w:rPr>
    </w:pPr>
    <w:r>
      <w:rPr>
        <w:rStyle w:val="ae"/>
      </w:rPr>
      <w:fldChar w:fldCharType="begin"/>
    </w:r>
    <w:r w:rsidR="00B670C8">
      <w:rPr>
        <w:rStyle w:val="ae"/>
      </w:rPr>
      <w:instrText xml:space="preserve">PAGE  </w:instrText>
    </w:r>
    <w:r>
      <w:rPr>
        <w:rStyle w:val="ae"/>
      </w:rPr>
      <w:fldChar w:fldCharType="end"/>
    </w:r>
  </w:p>
  <w:p w:rsidR="00B670C8" w:rsidRDefault="00B670C8" w:rsidP="00B670C8">
    <w:pPr>
      <w:pStyle w:val="a7"/>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0C8" w:rsidRDefault="00791E69">
    <w:pPr>
      <w:pStyle w:val="a7"/>
      <w:jc w:val="center"/>
    </w:pPr>
    <w:fldSimple w:instr=" PAGE   \* MERGEFORMAT ">
      <w:r w:rsidR="00370321">
        <w:rPr>
          <w:noProof/>
        </w:rPr>
        <w:t>22</w:t>
      </w:r>
    </w:fldSimple>
  </w:p>
  <w:p w:rsidR="00B670C8" w:rsidRDefault="00B670C8" w:rsidP="00B670C8">
    <w:pPr>
      <w:pStyle w:val="a7"/>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30469"/>
      <w:docPartObj>
        <w:docPartGallery w:val="Page Numbers (Bottom of Page)"/>
        <w:docPartUnique/>
      </w:docPartObj>
    </w:sdtPr>
    <w:sdtContent>
      <w:p w:rsidR="00B670C8" w:rsidRDefault="00791E69">
        <w:pPr>
          <w:pStyle w:val="a7"/>
          <w:jc w:val="center"/>
        </w:pPr>
        <w:fldSimple w:instr=" PAGE   \* MERGEFORMAT ">
          <w:r w:rsidR="00370321">
            <w:rPr>
              <w:noProof/>
            </w:rPr>
            <w:t>24</w:t>
          </w:r>
        </w:fldSimple>
      </w:p>
    </w:sdtContent>
  </w:sdt>
  <w:p w:rsidR="00B670C8" w:rsidRDefault="00B670C8">
    <w:pPr>
      <w:pStyle w:val="a7"/>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A3793" w:rsidRDefault="004A3793" w:rsidP="00DE391F">
      <w:r>
        <w:separator/>
      </w:r>
    </w:p>
  </w:footnote>
  <w:footnote w:type="continuationSeparator" w:id="1">
    <w:p w:rsidR="004A3793" w:rsidRDefault="004A3793" w:rsidP="00DE391F">
      <w:r>
        <w:continuationSeparator/>
      </w:r>
    </w:p>
  </w:footnote>
  <w:footnote w:id="2">
    <w:p w:rsidR="00B670C8" w:rsidRDefault="00B670C8">
      <w:pPr>
        <w:pStyle w:val="ab"/>
      </w:pPr>
      <w:r>
        <w:rPr>
          <w:rStyle w:val="ad"/>
        </w:rPr>
        <w:footnoteRef/>
      </w:r>
      <w:r>
        <w:t xml:space="preserve"> История Кубани. ХХ век. В.Е. Щетнев, Е.В. Смородина. ОИПЦ «Перспективы образования», Краснодар, 2001</w:t>
      </w:r>
    </w:p>
  </w:footnote>
  <w:footnote w:id="3">
    <w:p w:rsidR="00B670C8" w:rsidRDefault="00B670C8">
      <w:pPr>
        <w:pStyle w:val="ab"/>
      </w:pPr>
      <w:r>
        <w:rPr>
          <w:rStyle w:val="ad"/>
        </w:rPr>
        <w:footnoteRef/>
      </w:r>
      <w:r>
        <w:t xml:space="preserve"> Газета «Кировец», 30 мая 1975 года, стр. 2</w:t>
      </w:r>
    </w:p>
  </w:footnote>
  <w:footnote w:id="4">
    <w:p w:rsidR="00B670C8" w:rsidRDefault="00B670C8">
      <w:pPr>
        <w:pStyle w:val="ab"/>
      </w:pPr>
      <w:r>
        <w:rPr>
          <w:rStyle w:val="ad"/>
        </w:rPr>
        <w:footnoteRef/>
      </w:r>
      <w:r>
        <w:t xml:space="preserve"> Из воспоминаний жителей станицы и сведений сайта Министерства обороны «Мемориал». </w:t>
      </w:r>
    </w:p>
  </w:footnote>
  <w:footnote w:id="5">
    <w:p w:rsidR="00B670C8" w:rsidRDefault="00B670C8">
      <w:pPr>
        <w:pStyle w:val="ab"/>
      </w:pPr>
      <w:r>
        <w:rPr>
          <w:rStyle w:val="ad"/>
        </w:rPr>
        <w:footnoteRef/>
      </w:r>
      <w:r>
        <w:t xml:space="preserve"> Из письма ветеранов Великой Отечественной войны и труда к молодёжи колхоза. Газета «Кировец», 3 марта 1975 года, стр. 1.</w:t>
      </w:r>
    </w:p>
  </w:footnote>
  <w:footnote w:id="6">
    <w:p w:rsidR="00B670C8" w:rsidRDefault="00B670C8">
      <w:pPr>
        <w:pStyle w:val="ab"/>
      </w:pPr>
      <w:r>
        <w:rPr>
          <w:rStyle w:val="ad"/>
        </w:rPr>
        <w:footnoteRef/>
      </w:r>
      <w:r>
        <w:t xml:space="preserve"> Газета «Кировец», 13 июня 1975 года, стр. 1.</w:t>
      </w:r>
    </w:p>
  </w:footnote>
  <w:footnote w:id="7">
    <w:p w:rsidR="00B670C8" w:rsidRDefault="00B670C8">
      <w:pPr>
        <w:pStyle w:val="ab"/>
      </w:pPr>
      <w:r>
        <w:rPr>
          <w:rStyle w:val="ad"/>
        </w:rPr>
        <w:footnoteRef/>
      </w:r>
      <w:r>
        <w:t xml:space="preserve"> «Солдатская слава». Краснодар, 1974. С. 206—211</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670C8" w:rsidRDefault="00B670C8">
    <w:pPr>
      <w:pStyle w:val="a5"/>
    </w:pPr>
  </w:p>
  <w:p w:rsidR="00B670C8" w:rsidRDefault="00B670C8">
    <w:pPr>
      <w:pStyle w:val="a5"/>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449D7"/>
    <w:multiLevelType w:val="hybridMultilevel"/>
    <w:tmpl w:val="26A8850A"/>
    <w:lvl w:ilvl="0" w:tplc="4B3E034A">
      <w:start w:val="1"/>
      <w:numFmt w:val="bullet"/>
      <w:lvlText w:val="•"/>
      <w:lvlJc w:val="left"/>
      <w:pPr>
        <w:tabs>
          <w:tab w:val="num" w:pos="720"/>
        </w:tabs>
        <w:ind w:left="720" w:hanging="360"/>
      </w:pPr>
      <w:rPr>
        <w:rFonts w:ascii="Times New Roman" w:hAnsi="Times New Roman" w:hint="default"/>
      </w:rPr>
    </w:lvl>
    <w:lvl w:ilvl="1" w:tplc="877C0D4A" w:tentative="1">
      <w:start w:val="1"/>
      <w:numFmt w:val="bullet"/>
      <w:lvlText w:val="•"/>
      <w:lvlJc w:val="left"/>
      <w:pPr>
        <w:tabs>
          <w:tab w:val="num" w:pos="1440"/>
        </w:tabs>
        <w:ind w:left="1440" w:hanging="360"/>
      </w:pPr>
      <w:rPr>
        <w:rFonts w:ascii="Times New Roman" w:hAnsi="Times New Roman" w:hint="default"/>
      </w:rPr>
    </w:lvl>
    <w:lvl w:ilvl="2" w:tplc="454010F2" w:tentative="1">
      <w:start w:val="1"/>
      <w:numFmt w:val="bullet"/>
      <w:lvlText w:val="•"/>
      <w:lvlJc w:val="left"/>
      <w:pPr>
        <w:tabs>
          <w:tab w:val="num" w:pos="2160"/>
        </w:tabs>
        <w:ind w:left="2160" w:hanging="360"/>
      </w:pPr>
      <w:rPr>
        <w:rFonts w:ascii="Times New Roman" w:hAnsi="Times New Roman" w:hint="default"/>
      </w:rPr>
    </w:lvl>
    <w:lvl w:ilvl="3" w:tplc="65FCFC30" w:tentative="1">
      <w:start w:val="1"/>
      <w:numFmt w:val="bullet"/>
      <w:lvlText w:val="•"/>
      <w:lvlJc w:val="left"/>
      <w:pPr>
        <w:tabs>
          <w:tab w:val="num" w:pos="2880"/>
        </w:tabs>
        <w:ind w:left="2880" w:hanging="360"/>
      </w:pPr>
      <w:rPr>
        <w:rFonts w:ascii="Times New Roman" w:hAnsi="Times New Roman" w:hint="default"/>
      </w:rPr>
    </w:lvl>
    <w:lvl w:ilvl="4" w:tplc="63F2D09A" w:tentative="1">
      <w:start w:val="1"/>
      <w:numFmt w:val="bullet"/>
      <w:lvlText w:val="•"/>
      <w:lvlJc w:val="left"/>
      <w:pPr>
        <w:tabs>
          <w:tab w:val="num" w:pos="3600"/>
        </w:tabs>
        <w:ind w:left="3600" w:hanging="360"/>
      </w:pPr>
      <w:rPr>
        <w:rFonts w:ascii="Times New Roman" w:hAnsi="Times New Roman" w:hint="default"/>
      </w:rPr>
    </w:lvl>
    <w:lvl w:ilvl="5" w:tplc="4104A59C" w:tentative="1">
      <w:start w:val="1"/>
      <w:numFmt w:val="bullet"/>
      <w:lvlText w:val="•"/>
      <w:lvlJc w:val="left"/>
      <w:pPr>
        <w:tabs>
          <w:tab w:val="num" w:pos="4320"/>
        </w:tabs>
        <w:ind w:left="4320" w:hanging="360"/>
      </w:pPr>
      <w:rPr>
        <w:rFonts w:ascii="Times New Roman" w:hAnsi="Times New Roman" w:hint="default"/>
      </w:rPr>
    </w:lvl>
    <w:lvl w:ilvl="6" w:tplc="EE443238" w:tentative="1">
      <w:start w:val="1"/>
      <w:numFmt w:val="bullet"/>
      <w:lvlText w:val="•"/>
      <w:lvlJc w:val="left"/>
      <w:pPr>
        <w:tabs>
          <w:tab w:val="num" w:pos="5040"/>
        </w:tabs>
        <w:ind w:left="5040" w:hanging="360"/>
      </w:pPr>
      <w:rPr>
        <w:rFonts w:ascii="Times New Roman" w:hAnsi="Times New Roman" w:hint="default"/>
      </w:rPr>
    </w:lvl>
    <w:lvl w:ilvl="7" w:tplc="FCBC648A" w:tentative="1">
      <w:start w:val="1"/>
      <w:numFmt w:val="bullet"/>
      <w:lvlText w:val="•"/>
      <w:lvlJc w:val="left"/>
      <w:pPr>
        <w:tabs>
          <w:tab w:val="num" w:pos="5760"/>
        </w:tabs>
        <w:ind w:left="5760" w:hanging="360"/>
      </w:pPr>
      <w:rPr>
        <w:rFonts w:ascii="Times New Roman" w:hAnsi="Times New Roman" w:hint="default"/>
      </w:rPr>
    </w:lvl>
    <w:lvl w:ilvl="8" w:tplc="912480BC" w:tentative="1">
      <w:start w:val="1"/>
      <w:numFmt w:val="bullet"/>
      <w:lvlText w:val="•"/>
      <w:lvlJc w:val="left"/>
      <w:pPr>
        <w:tabs>
          <w:tab w:val="num" w:pos="6480"/>
        </w:tabs>
        <w:ind w:left="6480" w:hanging="360"/>
      </w:pPr>
      <w:rPr>
        <w:rFonts w:ascii="Times New Roman" w:hAnsi="Times New Roman" w:hint="default"/>
      </w:rPr>
    </w:lvl>
  </w:abstractNum>
  <w:abstractNum w:abstractNumId="1">
    <w:nsid w:val="048A4622"/>
    <w:multiLevelType w:val="hybridMultilevel"/>
    <w:tmpl w:val="813C506E"/>
    <w:lvl w:ilvl="0" w:tplc="FBFC802C">
      <w:start w:val="1"/>
      <w:numFmt w:val="bullet"/>
      <w:lvlText w:val=""/>
      <w:lvlJc w:val="left"/>
      <w:pPr>
        <w:tabs>
          <w:tab w:val="num" w:pos="720"/>
        </w:tabs>
        <w:ind w:left="720" w:hanging="360"/>
      </w:pPr>
      <w:rPr>
        <w:rFonts w:ascii="Wingdings" w:hAnsi="Wingdings" w:hint="default"/>
      </w:rPr>
    </w:lvl>
    <w:lvl w:ilvl="1" w:tplc="906AC260" w:tentative="1">
      <w:start w:val="1"/>
      <w:numFmt w:val="bullet"/>
      <w:lvlText w:val=""/>
      <w:lvlJc w:val="left"/>
      <w:pPr>
        <w:tabs>
          <w:tab w:val="num" w:pos="1440"/>
        </w:tabs>
        <w:ind w:left="1440" w:hanging="360"/>
      </w:pPr>
      <w:rPr>
        <w:rFonts w:ascii="Wingdings" w:hAnsi="Wingdings" w:hint="default"/>
      </w:rPr>
    </w:lvl>
    <w:lvl w:ilvl="2" w:tplc="7DDCC8AC" w:tentative="1">
      <w:start w:val="1"/>
      <w:numFmt w:val="bullet"/>
      <w:lvlText w:val=""/>
      <w:lvlJc w:val="left"/>
      <w:pPr>
        <w:tabs>
          <w:tab w:val="num" w:pos="2160"/>
        </w:tabs>
        <w:ind w:left="2160" w:hanging="360"/>
      </w:pPr>
      <w:rPr>
        <w:rFonts w:ascii="Wingdings" w:hAnsi="Wingdings" w:hint="default"/>
      </w:rPr>
    </w:lvl>
    <w:lvl w:ilvl="3" w:tplc="104C85AE" w:tentative="1">
      <w:start w:val="1"/>
      <w:numFmt w:val="bullet"/>
      <w:lvlText w:val=""/>
      <w:lvlJc w:val="left"/>
      <w:pPr>
        <w:tabs>
          <w:tab w:val="num" w:pos="2880"/>
        </w:tabs>
        <w:ind w:left="2880" w:hanging="360"/>
      </w:pPr>
      <w:rPr>
        <w:rFonts w:ascii="Wingdings" w:hAnsi="Wingdings" w:hint="default"/>
      </w:rPr>
    </w:lvl>
    <w:lvl w:ilvl="4" w:tplc="CEF4E8B6" w:tentative="1">
      <w:start w:val="1"/>
      <w:numFmt w:val="bullet"/>
      <w:lvlText w:val=""/>
      <w:lvlJc w:val="left"/>
      <w:pPr>
        <w:tabs>
          <w:tab w:val="num" w:pos="3600"/>
        </w:tabs>
        <w:ind w:left="3600" w:hanging="360"/>
      </w:pPr>
      <w:rPr>
        <w:rFonts w:ascii="Wingdings" w:hAnsi="Wingdings" w:hint="default"/>
      </w:rPr>
    </w:lvl>
    <w:lvl w:ilvl="5" w:tplc="55C61A1C" w:tentative="1">
      <w:start w:val="1"/>
      <w:numFmt w:val="bullet"/>
      <w:lvlText w:val=""/>
      <w:lvlJc w:val="left"/>
      <w:pPr>
        <w:tabs>
          <w:tab w:val="num" w:pos="4320"/>
        </w:tabs>
        <w:ind w:left="4320" w:hanging="360"/>
      </w:pPr>
      <w:rPr>
        <w:rFonts w:ascii="Wingdings" w:hAnsi="Wingdings" w:hint="default"/>
      </w:rPr>
    </w:lvl>
    <w:lvl w:ilvl="6" w:tplc="E4AAF1F6" w:tentative="1">
      <w:start w:val="1"/>
      <w:numFmt w:val="bullet"/>
      <w:lvlText w:val=""/>
      <w:lvlJc w:val="left"/>
      <w:pPr>
        <w:tabs>
          <w:tab w:val="num" w:pos="5040"/>
        </w:tabs>
        <w:ind w:left="5040" w:hanging="360"/>
      </w:pPr>
      <w:rPr>
        <w:rFonts w:ascii="Wingdings" w:hAnsi="Wingdings" w:hint="default"/>
      </w:rPr>
    </w:lvl>
    <w:lvl w:ilvl="7" w:tplc="FB8AA21C" w:tentative="1">
      <w:start w:val="1"/>
      <w:numFmt w:val="bullet"/>
      <w:lvlText w:val=""/>
      <w:lvlJc w:val="left"/>
      <w:pPr>
        <w:tabs>
          <w:tab w:val="num" w:pos="5760"/>
        </w:tabs>
        <w:ind w:left="5760" w:hanging="360"/>
      </w:pPr>
      <w:rPr>
        <w:rFonts w:ascii="Wingdings" w:hAnsi="Wingdings" w:hint="default"/>
      </w:rPr>
    </w:lvl>
    <w:lvl w:ilvl="8" w:tplc="79A2C784" w:tentative="1">
      <w:start w:val="1"/>
      <w:numFmt w:val="bullet"/>
      <w:lvlText w:val=""/>
      <w:lvlJc w:val="left"/>
      <w:pPr>
        <w:tabs>
          <w:tab w:val="num" w:pos="6480"/>
        </w:tabs>
        <w:ind w:left="6480" w:hanging="360"/>
      </w:pPr>
      <w:rPr>
        <w:rFonts w:ascii="Wingdings" w:hAnsi="Wingdings" w:hint="default"/>
      </w:rPr>
    </w:lvl>
  </w:abstractNum>
  <w:abstractNum w:abstractNumId="2">
    <w:nsid w:val="09FA7ACA"/>
    <w:multiLevelType w:val="hybridMultilevel"/>
    <w:tmpl w:val="F072F982"/>
    <w:lvl w:ilvl="0" w:tplc="6FF0C8EE">
      <w:start w:val="1"/>
      <w:numFmt w:val="bullet"/>
      <w:lvlText w:val="•"/>
      <w:lvlJc w:val="left"/>
      <w:pPr>
        <w:ind w:left="1155" w:hanging="360"/>
      </w:pPr>
      <w:rPr>
        <w:rFonts w:ascii="Times New Roman" w:hAnsi="Times New Roman" w:hint="default"/>
      </w:rPr>
    </w:lvl>
    <w:lvl w:ilvl="1" w:tplc="04190003" w:tentative="1">
      <w:start w:val="1"/>
      <w:numFmt w:val="bullet"/>
      <w:lvlText w:val="o"/>
      <w:lvlJc w:val="left"/>
      <w:pPr>
        <w:ind w:left="1875" w:hanging="360"/>
      </w:pPr>
      <w:rPr>
        <w:rFonts w:ascii="Courier New" w:hAnsi="Courier New" w:cs="Courier New" w:hint="default"/>
      </w:rPr>
    </w:lvl>
    <w:lvl w:ilvl="2" w:tplc="04190005" w:tentative="1">
      <w:start w:val="1"/>
      <w:numFmt w:val="bullet"/>
      <w:lvlText w:val=""/>
      <w:lvlJc w:val="left"/>
      <w:pPr>
        <w:ind w:left="2595" w:hanging="360"/>
      </w:pPr>
      <w:rPr>
        <w:rFonts w:ascii="Wingdings" w:hAnsi="Wingdings" w:hint="default"/>
      </w:rPr>
    </w:lvl>
    <w:lvl w:ilvl="3" w:tplc="04190001" w:tentative="1">
      <w:start w:val="1"/>
      <w:numFmt w:val="bullet"/>
      <w:lvlText w:val=""/>
      <w:lvlJc w:val="left"/>
      <w:pPr>
        <w:ind w:left="3315" w:hanging="360"/>
      </w:pPr>
      <w:rPr>
        <w:rFonts w:ascii="Symbol" w:hAnsi="Symbol" w:hint="default"/>
      </w:rPr>
    </w:lvl>
    <w:lvl w:ilvl="4" w:tplc="04190003" w:tentative="1">
      <w:start w:val="1"/>
      <w:numFmt w:val="bullet"/>
      <w:lvlText w:val="o"/>
      <w:lvlJc w:val="left"/>
      <w:pPr>
        <w:ind w:left="4035" w:hanging="360"/>
      </w:pPr>
      <w:rPr>
        <w:rFonts w:ascii="Courier New" w:hAnsi="Courier New" w:cs="Courier New" w:hint="default"/>
      </w:rPr>
    </w:lvl>
    <w:lvl w:ilvl="5" w:tplc="04190005" w:tentative="1">
      <w:start w:val="1"/>
      <w:numFmt w:val="bullet"/>
      <w:lvlText w:val=""/>
      <w:lvlJc w:val="left"/>
      <w:pPr>
        <w:ind w:left="4755" w:hanging="360"/>
      </w:pPr>
      <w:rPr>
        <w:rFonts w:ascii="Wingdings" w:hAnsi="Wingdings" w:hint="default"/>
      </w:rPr>
    </w:lvl>
    <w:lvl w:ilvl="6" w:tplc="04190001" w:tentative="1">
      <w:start w:val="1"/>
      <w:numFmt w:val="bullet"/>
      <w:lvlText w:val=""/>
      <w:lvlJc w:val="left"/>
      <w:pPr>
        <w:ind w:left="5475" w:hanging="360"/>
      </w:pPr>
      <w:rPr>
        <w:rFonts w:ascii="Symbol" w:hAnsi="Symbol" w:hint="default"/>
      </w:rPr>
    </w:lvl>
    <w:lvl w:ilvl="7" w:tplc="04190003" w:tentative="1">
      <w:start w:val="1"/>
      <w:numFmt w:val="bullet"/>
      <w:lvlText w:val="o"/>
      <w:lvlJc w:val="left"/>
      <w:pPr>
        <w:ind w:left="6195" w:hanging="360"/>
      </w:pPr>
      <w:rPr>
        <w:rFonts w:ascii="Courier New" w:hAnsi="Courier New" w:cs="Courier New" w:hint="default"/>
      </w:rPr>
    </w:lvl>
    <w:lvl w:ilvl="8" w:tplc="04190005" w:tentative="1">
      <w:start w:val="1"/>
      <w:numFmt w:val="bullet"/>
      <w:lvlText w:val=""/>
      <w:lvlJc w:val="left"/>
      <w:pPr>
        <w:ind w:left="6915" w:hanging="360"/>
      </w:pPr>
      <w:rPr>
        <w:rFonts w:ascii="Wingdings" w:hAnsi="Wingdings" w:hint="default"/>
      </w:rPr>
    </w:lvl>
  </w:abstractNum>
  <w:abstractNum w:abstractNumId="3">
    <w:nsid w:val="0A8D7ADE"/>
    <w:multiLevelType w:val="hybridMultilevel"/>
    <w:tmpl w:val="C7EEA0F8"/>
    <w:lvl w:ilvl="0" w:tplc="B088C268">
      <w:start w:val="1"/>
      <w:numFmt w:val="bullet"/>
      <w:lvlText w:val=""/>
      <w:lvlJc w:val="left"/>
      <w:pPr>
        <w:tabs>
          <w:tab w:val="num" w:pos="720"/>
        </w:tabs>
        <w:ind w:left="720" w:hanging="360"/>
      </w:pPr>
      <w:rPr>
        <w:rFonts w:ascii="Wingdings" w:hAnsi="Wingdings" w:hint="default"/>
      </w:rPr>
    </w:lvl>
    <w:lvl w:ilvl="1" w:tplc="C6BE1E6A" w:tentative="1">
      <w:start w:val="1"/>
      <w:numFmt w:val="bullet"/>
      <w:lvlText w:val=""/>
      <w:lvlJc w:val="left"/>
      <w:pPr>
        <w:tabs>
          <w:tab w:val="num" w:pos="1440"/>
        </w:tabs>
        <w:ind w:left="1440" w:hanging="360"/>
      </w:pPr>
      <w:rPr>
        <w:rFonts w:ascii="Wingdings" w:hAnsi="Wingdings" w:hint="default"/>
      </w:rPr>
    </w:lvl>
    <w:lvl w:ilvl="2" w:tplc="4C4C51FE" w:tentative="1">
      <w:start w:val="1"/>
      <w:numFmt w:val="bullet"/>
      <w:lvlText w:val=""/>
      <w:lvlJc w:val="left"/>
      <w:pPr>
        <w:tabs>
          <w:tab w:val="num" w:pos="2160"/>
        </w:tabs>
        <w:ind w:left="2160" w:hanging="360"/>
      </w:pPr>
      <w:rPr>
        <w:rFonts w:ascii="Wingdings" w:hAnsi="Wingdings" w:hint="default"/>
      </w:rPr>
    </w:lvl>
    <w:lvl w:ilvl="3" w:tplc="176C0DC2" w:tentative="1">
      <w:start w:val="1"/>
      <w:numFmt w:val="bullet"/>
      <w:lvlText w:val=""/>
      <w:lvlJc w:val="left"/>
      <w:pPr>
        <w:tabs>
          <w:tab w:val="num" w:pos="2880"/>
        </w:tabs>
        <w:ind w:left="2880" w:hanging="360"/>
      </w:pPr>
      <w:rPr>
        <w:rFonts w:ascii="Wingdings" w:hAnsi="Wingdings" w:hint="default"/>
      </w:rPr>
    </w:lvl>
    <w:lvl w:ilvl="4" w:tplc="0D1AE6F4" w:tentative="1">
      <w:start w:val="1"/>
      <w:numFmt w:val="bullet"/>
      <w:lvlText w:val=""/>
      <w:lvlJc w:val="left"/>
      <w:pPr>
        <w:tabs>
          <w:tab w:val="num" w:pos="3600"/>
        </w:tabs>
        <w:ind w:left="3600" w:hanging="360"/>
      </w:pPr>
      <w:rPr>
        <w:rFonts w:ascii="Wingdings" w:hAnsi="Wingdings" w:hint="default"/>
      </w:rPr>
    </w:lvl>
    <w:lvl w:ilvl="5" w:tplc="C654FCCA" w:tentative="1">
      <w:start w:val="1"/>
      <w:numFmt w:val="bullet"/>
      <w:lvlText w:val=""/>
      <w:lvlJc w:val="left"/>
      <w:pPr>
        <w:tabs>
          <w:tab w:val="num" w:pos="4320"/>
        </w:tabs>
        <w:ind w:left="4320" w:hanging="360"/>
      </w:pPr>
      <w:rPr>
        <w:rFonts w:ascii="Wingdings" w:hAnsi="Wingdings" w:hint="default"/>
      </w:rPr>
    </w:lvl>
    <w:lvl w:ilvl="6" w:tplc="8DFC9E92" w:tentative="1">
      <w:start w:val="1"/>
      <w:numFmt w:val="bullet"/>
      <w:lvlText w:val=""/>
      <w:lvlJc w:val="left"/>
      <w:pPr>
        <w:tabs>
          <w:tab w:val="num" w:pos="5040"/>
        </w:tabs>
        <w:ind w:left="5040" w:hanging="360"/>
      </w:pPr>
      <w:rPr>
        <w:rFonts w:ascii="Wingdings" w:hAnsi="Wingdings" w:hint="default"/>
      </w:rPr>
    </w:lvl>
    <w:lvl w:ilvl="7" w:tplc="CFA0CB66" w:tentative="1">
      <w:start w:val="1"/>
      <w:numFmt w:val="bullet"/>
      <w:lvlText w:val=""/>
      <w:lvlJc w:val="left"/>
      <w:pPr>
        <w:tabs>
          <w:tab w:val="num" w:pos="5760"/>
        </w:tabs>
        <w:ind w:left="5760" w:hanging="360"/>
      </w:pPr>
      <w:rPr>
        <w:rFonts w:ascii="Wingdings" w:hAnsi="Wingdings" w:hint="default"/>
      </w:rPr>
    </w:lvl>
    <w:lvl w:ilvl="8" w:tplc="A4A2681A" w:tentative="1">
      <w:start w:val="1"/>
      <w:numFmt w:val="bullet"/>
      <w:lvlText w:val=""/>
      <w:lvlJc w:val="left"/>
      <w:pPr>
        <w:tabs>
          <w:tab w:val="num" w:pos="6480"/>
        </w:tabs>
        <w:ind w:left="6480" w:hanging="360"/>
      </w:pPr>
      <w:rPr>
        <w:rFonts w:ascii="Wingdings" w:hAnsi="Wingdings" w:hint="default"/>
      </w:rPr>
    </w:lvl>
  </w:abstractNum>
  <w:abstractNum w:abstractNumId="4">
    <w:nsid w:val="0C0B406C"/>
    <w:multiLevelType w:val="hybridMultilevel"/>
    <w:tmpl w:val="6AB4161E"/>
    <w:lvl w:ilvl="0" w:tplc="6FF0C8E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57E4087"/>
    <w:multiLevelType w:val="hybridMultilevel"/>
    <w:tmpl w:val="640E0236"/>
    <w:lvl w:ilvl="0" w:tplc="3842A13E">
      <w:start w:val="1"/>
      <w:numFmt w:val="bullet"/>
      <w:lvlText w:val="•"/>
      <w:lvlJc w:val="left"/>
      <w:pPr>
        <w:tabs>
          <w:tab w:val="num" w:pos="720"/>
        </w:tabs>
        <w:ind w:left="720" w:hanging="360"/>
      </w:pPr>
      <w:rPr>
        <w:rFonts w:ascii="Times New Roman" w:hAnsi="Times New Roman" w:hint="default"/>
      </w:rPr>
    </w:lvl>
    <w:lvl w:ilvl="1" w:tplc="6C52DF16" w:tentative="1">
      <w:start w:val="1"/>
      <w:numFmt w:val="bullet"/>
      <w:lvlText w:val="•"/>
      <w:lvlJc w:val="left"/>
      <w:pPr>
        <w:tabs>
          <w:tab w:val="num" w:pos="1440"/>
        </w:tabs>
        <w:ind w:left="1440" w:hanging="360"/>
      </w:pPr>
      <w:rPr>
        <w:rFonts w:ascii="Times New Roman" w:hAnsi="Times New Roman" w:hint="default"/>
      </w:rPr>
    </w:lvl>
    <w:lvl w:ilvl="2" w:tplc="0BD07B62" w:tentative="1">
      <w:start w:val="1"/>
      <w:numFmt w:val="bullet"/>
      <w:lvlText w:val="•"/>
      <w:lvlJc w:val="left"/>
      <w:pPr>
        <w:tabs>
          <w:tab w:val="num" w:pos="2160"/>
        </w:tabs>
        <w:ind w:left="2160" w:hanging="360"/>
      </w:pPr>
      <w:rPr>
        <w:rFonts w:ascii="Times New Roman" w:hAnsi="Times New Roman" w:hint="default"/>
      </w:rPr>
    </w:lvl>
    <w:lvl w:ilvl="3" w:tplc="03DA084C" w:tentative="1">
      <w:start w:val="1"/>
      <w:numFmt w:val="bullet"/>
      <w:lvlText w:val="•"/>
      <w:lvlJc w:val="left"/>
      <w:pPr>
        <w:tabs>
          <w:tab w:val="num" w:pos="2880"/>
        </w:tabs>
        <w:ind w:left="2880" w:hanging="360"/>
      </w:pPr>
      <w:rPr>
        <w:rFonts w:ascii="Times New Roman" w:hAnsi="Times New Roman" w:hint="default"/>
      </w:rPr>
    </w:lvl>
    <w:lvl w:ilvl="4" w:tplc="8CA407C4" w:tentative="1">
      <w:start w:val="1"/>
      <w:numFmt w:val="bullet"/>
      <w:lvlText w:val="•"/>
      <w:lvlJc w:val="left"/>
      <w:pPr>
        <w:tabs>
          <w:tab w:val="num" w:pos="3600"/>
        </w:tabs>
        <w:ind w:left="3600" w:hanging="360"/>
      </w:pPr>
      <w:rPr>
        <w:rFonts w:ascii="Times New Roman" w:hAnsi="Times New Roman" w:hint="default"/>
      </w:rPr>
    </w:lvl>
    <w:lvl w:ilvl="5" w:tplc="2FEE4C38" w:tentative="1">
      <w:start w:val="1"/>
      <w:numFmt w:val="bullet"/>
      <w:lvlText w:val="•"/>
      <w:lvlJc w:val="left"/>
      <w:pPr>
        <w:tabs>
          <w:tab w:val="num" w:pos="4320"/>
        </w:tabs>
        <w:ind w:left="4320" w:hanging="360"/>
      </w:pPr>
      <w:rPr>
        <w:rFonts w:ascii="Times New Roman" w:hAnsi="Times New Roman" w:hint="default"/>
      </w:rPr>
    </w:lvl>
    <w:lvl w:ilvl="6" w:tplc="536E11E8" w:tentative="1">
      <w:start w:val="1"/>
      <w:numFmt w:val="bullet"/>
      <w:lvlText w:val="•"/>
      <w:lvlJc w:val="left"/>
      <w:pPr>
        <w:tabs>
          <w:tab w:val="num" w:pos="5040"/>
        </w:tabs>
        <w:ind w:left="5040" w:hanging="360"/>
      </w:pPr>
      <w:rPr>
        <w:rFonts w:ascii="Times New Roman" w:hAnsi="Times New Roman" w:hint="default"/>
      </w:rPr>
    </w:lvl>
    <w:lvl w:ilvl="7" w:tplc="456A60DE" w:tentative="1">
      <w:start w:val="1"/>
      <w:numFmt w:val="bullet"/>
      <w:lvlText w:val="•"/>
      <w:lvlJc w:val="left"/>
      <w:pPr>
        <w:tabs>
          <w:tab w:val="num" w:pos="5760"/>
        </w:tabs>
        <w:ind w:left="5760" w:hanging="360"/>
      </w:pPr>
      <w:rPr>
        <w:rFonts w:ascii="Times New Roman" w:hAnsi="Times New Roman" w:hint="default"/>
      </w:rPr>
    </w:lvl>
    <w:lvl w:ilvl="8" w:tplc="9F504164" w:tentative="1">
      <w:start w:val="1"/>
      <w:numFmt w:val="bullet"/>
      <w:lvlText w:val="•"/>
      <w:lvlJc w:val="left"/>
      <w:pPr>
        <w:tabs>
          <w:tab w:val="num" w:pos="6480"/>
        </w:tabs>
        <w:ind w:left="6480" w:hanging="360"/>
      </w:pPr>
      <w:rPr>
        <w:rFonts w:ascii="Times New Roman" w:hAnsi="Times New Roman" w:hint="default"/>
      </w:rPr>
    </w:lvl>
  </w:abstractNum>
  <w:abstractNum w:abstractNumId="6">
    <w:nsid w:val="240E5C39"/>
    <w:multiLevelType w:val="hybridMultilevel"/>
    <w:tmpl w:val="92485176"/>
    <w:lvl w:ilvl="0" w:tplc="9322060C">
      <w:start w:val="1"/>
      <w:numFmt w:val="bullet"/>
      <w:lvlText w:val=""/>
      <w:lvlJc w:val="left"/>
      <w:pPr>
        <w:tabs>
          <w:tab w:val="num" w:pos="720"/>
        </w:tabs>
        <w:ind w:left="720" w:hanging="360"/>
      </w:pPr>
      <w:rPr>
        <w:rFonts w:ascii="Wingdings" w:hAnsi="Wingdings" w:hint="default"/>
      </w:rPr>
    </w:lvl>
    <w:lvl w:ilvl="1" w:tplc="7EEEE824" w:tentative="1">
      <w:start w:val="1"/>
      <w:numFmt w:val="bullet"/>
      <w:lvlText w:val=""/>
      <w:lvlJc w:val="left"/>
      <w:pPr>
        <w:tabs>
          <w:tab w:val="num" w:pos="1440"/>
        </w:tabs>
        <w:ind w:left="1440" w:hanging="360"/>
      </w:pPr>
      <w:rPr>
        <w:rFonts w:ascii="Wingdings" w:hAnsi="Wingdings" w:hint="default"/>
      </w:rPr>
    </w:lvl>
    <w:lvl w:ilvl="2" w:tplc="68B6830E" w:tentative="1">
      <w:start w:val="1"/>
      <w:numFmt w:val="bullet"/>
      <w:lvlText w:val=""/>
      <w:lvlJc w:val="left"/>
      <w:pPr>
        <w:tabs>
          <w:tab w:val="num" w:pos="2160"/>
        </w:tabs>
        <w:ind w:left="2160" w:hanging="360"/>
      </w:pPr>
      <w:rPr>
        <w:rFonts w:ascii="Wingdings" w:hAnsi="Wingdings" w:hint="default"/>
      </w:rPr>
    </w:lvl>
    <w:lvl w:ilvl="3" w:tplc="4EB28BBC" w:tentative="1">
      <w:start w:val="1"/>
      <w:numFmt w:val="bullet"/>
      <w:lvlText w:val=""/>
      <w:lvlJc w:val="left"/>
      <w:pPr>
        <w:tabs>
          <w:tab w:val="num" w:pos="2880"/>
        </w:tabs>
        <w:ind w:left="2880" w:hanging="360"/>
      </w:pPr>
      <w:rPr>
        <w:rFonts w:ascii="Wingdings" w:hAnsi="Wingdings" w:hint="default"/>
      </w:rPr>
    </w:lvl>
    <w:lvl w:ilvl="4" w:tplc="198EE1A4" w:tentative="1">
      <w:start w:val="1"/>
      <w:numFmt w:val="bullet"/>
      <w:lvlText w:val=""/>
      <w:lvlJc w:val="left"/>
      <w:pPr>
        <w:tabs>
          <w:tab w:val="num" w:pos="3600"/>
        </w:tabs>
        <w:ind w:left="3600" w:hanging="360"/>
      </w:pPr>
      <w:rPr>
        <w:rFonts w:ascii="Wingdings" w:hAnsi="Wingdings" w:hint="default"/>
      </w:rPr>
    </w:lvl>
    <w:lvl w:ilvl="5" w:tplc="0D802ABE" w:tentative="1">
      <w:start w:val="1"/>
      <w:numFmt w:val="bullet"/>
      <w:lvlText w:val=""/>
      <w:lvlJc w:val="left"/>
      <w:pPr>
        <w:tabs>
          <w:tab w:val="num" w:pos="4320"/>
        </w:tabs>
        <w:ind w:left="4320" w:hanging="360"/>
      </w:pPr>
      <w:rPr>
        <w:rFonts w:ascii="Wingdings" w:hAnsi="Wingdings" w:hint="default"/>
      </w:rPr>
    </w:lvl>
    <w:lvl w:ilvl="6" w:tplc="395CF6C8" w:tentative="1">
      <w:start w:val="1"/>
      <w:numFmt w:val="bullet"/>
      <w:lvlText w:val=""/>
      <w:lvlJc w:val="left"/>
      <w:pPr>
        <w:tabs>
          <w:tab w:val="num" w:pos="5040"/>
        </w:tabs>
        <w:ind w:left="5040" w:hanging="360"/>
      </w:pPr>
      <w:rPr>
        <w:rFonts w:ascii="Wingdings" w:hAnsi="Wingdings" w:hint="default"/>
      </w:rPr>
    </w:lvl>
    <w:lvl w:ilvl="7" w:tplc="E8661E3A" w:tentative="1">
      <w:start w:val="1"/>
      <w:numFmt w:val="bullet"/>
      <w:lvlText w:val=""/>
      <w:lvlJc w:val="left"/>
      <w:pPr>
        <w:tabs>
          <w:tab w:val="num" w:pos="5760"/>
        </w:tabs>
        <w:ind w:left="5760" w:hanging="360"/>
      </w:pPr>
      <w:rPr>
        <w:rFonts w:ascii="Wingdings" w:hAnsi="Wingdings" w:hint="default"/>
      </w:rPr>
    </w:lvl>
    <w:lvl w:ilvl="8" w:tplc="21DEC3B2" w:tentative="1">
      <w:start w:val="1"/>
      <w:numFmt w:val="bullet"/>
      <w:lvlText w:val=""/>
      <w:lvlJc w:val="left"/>
      <w:pPr>
        <w:tabs>
          <w:tab w:val="num" w:pos="6480"/>
        </w:tabs>
        <w:ind w:left="6480" w:hanging="360"/>
      </w:pPr>
      <w:rPr>
        <w:rFonts w:ascii="Wingdings" w:hAnsi="Wingdings" w:hint="default"/>
      </w:rPr>
    </w:lvl>
  </w:abstractNum>
  <w:abstractNum w:abstractNumId="7">
    <w:nsid w:val="27E41D58"/>
    <w:multiLevelType w:val="hybridMultilevel"/>
    <w:tmpl w:val="53FEC02C"/>
    <w:lvl w:ilvl="0" w:tplc="6FF0C8EE">
      <w:start w:val="1"/>
      <w:numFmt w:val="bullet"/>
      <w:lvlText w:val="•"/>
      <w:lvlJc w:val="left"/>
      <w:pPr>
        <w:tabs>
          <w:tab w:val="num" w:pos="720"/>
        </w:tabs>
        <w:ind w:left="720" w:hanging="360"/>
      </w:pPr>
      <w:rPr>
        <w:rFonts w:ascii="Times New Roman" w:hAnsi="Times New Roman" w:hint="default"/>
      </w:rPr>
    </w:lvl>
    <w:lvl w:ilvl="1" w:tplc="C984440C" w:tentative="1">
      <w:start w:val="1"/>
      <w:numFmt w:val="bullet"/>
      <w:lvlText w:val="•"/>
      <w:lvlJc w:val="left"/>
      <w:pPr>
        <w:tabs>
          <w:tab w:val="num" w:pos="1440"/>
        </w:tabs>
        <w:ind w:left="1440" w:hanging="360"/>
      </w:pPr>
      <w:rPr>
        <w:rFonts w:ascii="Times New Roman" w:hAnsi="Times New Roman" w:hint="default"/>
      </w:rPr>
    </w:lvl>
    <w:lvl w:ilvl="2" w:tplc="F7B8EAB8" w:tentative="1">
      <w:start w:val="1"/>
      <w:numFmt w:val="bullet"/>
      <w:lvlText w:val="•"/>
      <w:lvlJc w:val="left"/>
      <w:pPr>
        <w:tabs>
          <w:tab w:val="num" w:pos="2160"/>
        </w:tabs>
        <w:ind w:left="2160" w:hanging="360"/>
      </w:pPr>
      <w:rPr>
        <w:rFonts w:ascii="Times New Roman" w:hAnsi="Times New Roman" w:hint="default"/>
      </w:rPr>
    </w:lvl>
    <w:lvl w:ilvl="3" w:tplc="392E292E" w:tentative="1">
      <w:start w:val="1"/>
      <w:numFmt w:val="bullet"/>
      <w:lvlText w:val="•"/>
      <w:lvlJc w:val="left"/>
      <w:pPr>
        <w:tabs>
          <w:tab w:val="num" w:pos="2880"/>
        </w:tabs>
        <w:ind w:left="2880" w:hanging="360"/>
      </w:pPr>
      <w:rPr>
        <w:rFonts w:ascii="Times New Roman" w:hAnsi="Times New Roman" w:hint="default"/>
      </w:rPr>
    </w:lvl>
    <w:lvl w:ilvl="4" w:tplc="3DDCA814" w:tentative="1">
      <w:start w:val="1"/>
      <w:numFmt w:val="bullet"/>
      <w:lvlText w:val="•"/>
      <w:lvlJc w:val="left"/>
      <w:pPr>
        <w:tabs>
          <w:tab w:val="num" w:pos="3600"/>
        </w:tabs>
        <w:ind w:left="3600" w:hanging="360"/>
      </w:pPr>
      <w:rPr>
        <w:rFonts w:ascii="Times New Roman" w:hAnsi="Times New Roman" w:hint="default"/>
      </w:rPr>
    </w:lvl>
    <w:lvl w:ilvl="5" w:tplc="8EA83904" w:tentative="1">
      <w:start w:val="1"/>
      <w:numFmt w:val="bullet"/>
      <w:lvlText w:val="•"/>
      <w:lvlJc w:val="left"/>
      <w:pPr>
        <w:tabs>
          <w:tab w:val="num" w:pos="4320"/>
        </w:tabs>
        <w:ind w:left="4320" w:hanging="360"/>
      </w:pPr>
      <w:rPr>
        <w:rFonts w:ascii="Times New Roman" w:hAnsi="Times New Roman" w:hint="default"/>
      </w:rPr>
    </w:lvl>
    <w:lvl w:ilvl="6" w:tplc="D6981F54" w:tentative="1">
      <w:start w:val="1"/>
      <w:numFmt w:val="bullet"/>
      <w:lvlText w:val="•"/>
      <w:lvlJc w:val="left"/>
      <w:pPr>
        <w:tabs>
          <w:tab w:val="num" w:pos="5040"/>
        </w:tabs>
        <w:ind w:left="5040" w:hanging="360"/>
      </w:pPr>
      <w:rPr>
        <w:rFonts w:ascii="Times New Roman" w:hAnsi="Times New Roman" w:hint="default"/>
      </w:rPr>
    </w:lvl>
    <w:lvl w:ilvl="7" w:tplc="2780AB34" w:tentative="1">
      <w:start w:val="1"/>
      <w:numFmt w:val="bullet"/>
      <w:lvlText w:val="•"/>
      <w:lvlJc w:val="left"/>
      <w:pPr>
        <w:tabs>
          <w:tab w:val="num" w:pos="5760"/>
        </w:tabs>
        <w:ind w:left="5760" w:hanging="360"/>
      </w:pPr>
      <w:rPr>
        <w:rFonts w:ascii="Times New Roman" w:hAnsi="Times New Roman" w:hint="default"/>
      </w:rPr>
    </w:lvl>
    <w:lvl w:ilvl="8" w:tplc="630E95CC" w:tentative="1">
      <w:start w:val="1"/>
      <w:numFmt w:val="bullet"/>
      <w:lvlText w:val="•"/>
      <w:lvlJc w:val="left"/>
      <w:pPr>
        <w:tabs>
          <w:tab w:val="num" w:pos="6480"/>
        </w:tabs>
        <w:ind w:left="6480" w:hanging="360"/>
      </w:pPr>
      <w:rPr>
        <w:rFonts w:ascii="Times New Roman" w:hAnsi="Times New Roman" w:hint="default"/>
      </w:rPr>
    </w:lvl>
  </w:abstractNum>
  <w:abstractNum w:abstractNumId="8">
    <w:nsid w:val="2A007F4D"/>
    <w:multiLevelType w:val="hybridMultilevel"/>
    <w:tmpl w:val="29920AA2"/>
    <w:lvl w:ilvl="0" w:tplc="6FF0C8EE">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D716B82"/>
    <w:multiLevelType w:val="hybridMultilevel"/>
    <w:tmpl w:val="571EAA00"/>
    <w:lvl w:ilvl="0" w:tplc="7742B7C2">
      <w:start w:val="1"/>
      <w:numFmt w:val="bullet"/>
      <w:lvlText w:val=""/>
      <w:lvlJc w:val="left"/>
      <w:pPr>
        <w:tabs>
          <w:tab w:val="num" w:pos="720"/>
        </w:tabs>
        <w:ind w:left="720" w:hanging="360"/>
      </w:pPr>
      <w:rPr>
        <w:rFonts w:ascii="Wingdings" w:hAnsi="Wingdings" w:hint="default"/>
      </w:rPr>
    </w:lvl>
    <w:lvl w:ilvl="1" w:tplc="FAAC212E" w:tentative="1">
      <w:start w:val="1"/>
      <w:numFmt w:val="bullet"/>
      <w:lvlText w:val=""/>
      <w:lvlJc w:val="left"/>
      <w:pPr>
        <w:tabs>
          <w:tab w:val="num" w:pos="1440"/>
        </w:tabs>
        <w:ind w:left="1440" w:hanging="360"/>
      </w:pPr>
      <w:rPr>
        <w:rFonts w:ascii="Wingdings" w:hAnsi="Wingdings" w:hint="default"/>
      </w:rPr>
    </w:lvl>
    <w:lvl w:ilvl="2" w:tplc="37542244" w:tentative="1">
      <w:start w:val="1"/>
      <w:numFmt w:val="bullet"/>
      <w:lvlText w:val=""/>
      <w:lvlJc w:val="left"/>
      <w:pPr>
        <w:tabs>
          <w:tab w:val="num" w:pos="2160"/>
        </w:tabs>
        <w:ind w:left="2160" w:hanging="360"/>
      </w:pPr>
      <w:rPr>
        <w:rFonts w:ascii="Wingdings" w:hAnsi="Wingdings" w:hint="default"/>
      </w:rPr>
    </w:lvl>
    <w:lvl w:ilvl="3" w:tplc="0680DB32" w:tentative="1">
      <w:start w:val="1"/>
      <w:numFmt w:val="bullet"/>
      <w:lvlText w:val=""/>
      <w:lvlJc w:val="left"/>
      <w:pPr>
        <w:tabs>
          <w:tab w:val="num" w:pos="2880"/>
        </w:tabs>
        <w:ind w:left="2880" w:hanging="360"/>
      </w:pPr>
      <w:rPr>
        <w:rFonts w:ascii="Wingdings" w:hAnsi="Wingdings" w:hint="default"/>
      </w:rPr>
    </w:lvl>
    <w:lvl w:ilvl="4" w:tplc="999C7FEE" w:tentative="1">
      <w:start w:val="1"/>
      <w:numFmt w:val="bullet"/>
      <w:lvlText w:val=""/>
      <w:lvlJc w:val="left"/>
      <w:pPr>
        <w:tabs>
          <w:tab w:val="num" w:pos="3600"/>
        </w:tabs>
        <w:ind w:left="3600" w:hanging="360"/>
      </w:pPr>
      <w:rPr>
        <w:rFonts w:ascii="Wingdings" w:hAnsi="Wingdings" w:hint="default"/>
      </w:rPr>
    </w:lvl>
    <w:lvl w:ilvl="5" w:tplc="324E54B2" w:tentative="1">
      <w:start w:val="1"/>
      <w:numFmt w:val="bullet"/>
      <w:lvlText w:val=""/>
      <w:lvlJc w:val="left"/>
      <w:pPr>
        <w:tabs>
          <w:tab w:val="num" w:pos="4320"/>
        </w:tabs>
        <w:ind w:left="4320" w:hanging="360"/>
      </w:pPr>
      <w:rPr>
        <w:rFonts w:ascii="Wingdings" w:hAnsi="Wingdings" w:hint="default"/>
      </w:rPr>
    </w:lvl>
    <w:lvl w:ilvl="6" w:tplc="A5DA05E6" w:tentative="1">
      <w:start w:val="1"/>
      <w:numFmt w:val="bullet"/>
      <w:lvlText w:val=""/>
      <w:lvlJc w:val="left"/>
      <w:pPr>
        <w:tabs>
          <w:tab w:val="num" w:pos="5040"/>
        </w:tabs>
        <w:ind w:left="5040" w:hanging="360"/>
      </w:pPr>
      <w:rPr>
        <w:rFonts w:ascii="Wingdings" w:hAnsi="Wingdings" w:hint="default"/>
      </w:rPr>
    </w:lvl>
    <w:lvl w:ilvl="7" w:tplc="8B4C8286" w:tentative="1">
      <w:start w:val="1"/>
      <w:numFmt w:val="bullet"/>
      <w:lvlText w:val=""/>
      <w:lvlJc w:val="left"/>
      <w:pPr>
        <w:tabs>
          <w:tab w:val="num" w:pos="5760"/>
        </w:tabs>
        <w:ind w:left="5760" w:hanging="360"/>
      </w:pPr>
      <w:rPr>
        <w:rFonts w:ascii="Wingdings" w:hAnsi="Wingdings" w:hint="default"/>
      </w:rPr>
    </w:lvl>
    <w:lvl w:ilvl="8" w:tplc="F3CA2820" w:tentative="1">
      <w:start w:val="1"/>
      <w:numFmt w:val="bullet"/>
      <w:lvlText w:val=""/>
      <w:lvlJc w:val="left"/>
      <w:pPr>
        <w:tabs>
          <w:tab w:val="num" w:pos="6480"/>
        </w:tabs>
        <w:ind w:left="6480" w:hanging="360"/>
      </w:pPr>
      <w:rPr>
        <w:rFonts w:ascii="Wingdings" w:hAnsi="Wingdings" w:hint="default"/>
      </w:rPr>
    </w:lvl>
  </w:abstractNum>
  <w:abstractNum w:abstractNumId="10">
    <w:nsid w:val="4D5A3C82"/>
    <w:multiLevelType w:val="hybridMultilevel"/>
    <w:tmpl w:val="7C96E62C"/>
    <w:lvl w:ilvl="0" w:tplc="0D90C9D4">
      <w:start w:val="1"/>
      <w:numFmt w:val="upperRoman"/>
      <w:lvlText w:val="%1."/>
      <w:lvlJc w:val="left"/>
      <w:pPr>
        <w:ind w:left="4690" w:hanging="72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1">
    <w:nsid w:val="670C77B9"/>
    <w:multiLevelType w:val="hybridMultilevel"/>
    <w:tmpl w:val="7C96EF8E"/>
    <w:lvl w:ilvl="0" w:tplc="D77A05D6">
      <w:start w:val="1"/>
      <w:numFmt w:val="bullet"/>
      <w:lvlText w:val=""/>
      <w:lvlJc w:val="left"/>
      <w:pPr>
        <w:tabs>
          <w:tab w:val="num" w:pos="720"/>
        </w:tabs>
        <w:ind w:left="720" w:hanging="360"/>
      </w:pPr>
      <w:rPr>
        <w:rFonts w:ascii="Wingdings" w:hAnsi="Wingdings" w:hint="default"/>
      </w:rPr>
    </w:lvl>
    <w:lvl w:ilvl="1" w:tplc="4EBAA646" w:tentative="1">
      <w:start w:val="1"/>
      <w:numFmt w:val="bullet"/>
      <w:lvlText w:val=""/>
      <w:lvlJc w:val="left"/>
      <w:pPr>
        <w:tabs>
          <w:tab w:val="num" w:pos="1440"/>
        </w:tabs>
        <w:ind w:left="1440" w:hanging="360"/>
      </w:pPr>
      <w:rPr>
        <w:rFonts w:ascii="Wingdings" w:hAnsi="Wingdings" w:hint="default"/>
      </w:rPr>
    </w:lvl>
    <w:lvl w:ilvl="2" w:tplc="7CA43E94" w:tentative="1">
      <w:start w:val="1"/>
      <w:numFmt w:val="bullet"/>
      <w:lvlText w:val=""/>
      <w:lvlJc w:val="left"/>
      <w:pPr>
        <w:tabs>
          <w:tab w:val="num" w:pos="2160"/>
        </w:tabs>
        <w:ind w:left="2160" w:hanging="360"/>
      </w:pPr>
      <w:rPr>
        <w:rFonts w:ascii="Wingdings" w:hAnsi="Wingdings" w:hint="default"/>
      </w:rPr>
    </w:lvl>
    <w:lvl w:ilvl="3" w:tplc="2E700B92" w:tentative="1">
      <w:start w:val="1"/>
      <w:numFmt w:val="bullet"/>
      <w:lvlText w:val=""/>
      <w:lvlJc w:val="left"/>
      <w:pPr>
        <w:tabs>
          <w:tab w:val="num" w:pos="2880"/>
        </w:tabs>
        <w:ind w:left="2880" w:hanging="360"/>
      </w:pPr>
      <w:rPr>
        <w:rFonts w:ascii="Wingdings" w:hAnsi="Wingdings" w:hint="default"/>
      </w:rPr>
    </w:lvl>
    <w:lvl w:ilvl="4" w:tplc="27624030" w:tentative="1">
      <w:start w:val="1"/>
      <w:numFmt w:val="bullet"/>
      <w:lvlText w:val=""/>
      <w:lvlJc w:val="left"/>
      <w:pPr>
        <w:tabs>
          <w:tab w:val="num" w:pos="3600"/>
        </w:tabs>
        <w:ind w:left="3600" w:hanging="360"/>
      </w:pPr>
      <w:rPr>
        <w:rFonts w:ascii="Wingdings" w:hAnsi="Wingdings" w:hint="default"/>
      </w:rPr>
    </w:lvl>
    <w:lvl w:ilvl="5" w:tplc="D93EC0A6" w:tentative="1">
      <w:start w:val="1"/>
      <w:numFmt w:val="bullet"/>
      <w:lvlText w:val=""/>
      <w:lvlJc w:val="left"/>
      <w:pPr>
        <w:tabs>
          <w:tab w:val="num" w:pos="4320"/>
        </w:tabs>
        <w:ind w:left="4320" w:hanging="360"/>
      </w:pPr>
      <w:rPr>
        <w:rFonts w:ascii="Wingdings" w:hAnsi="Wingdings" w:hint="default"/>
      </w:rPr>
    </w:lvl>
    <w:lvl w:ilvl="6" w:tplc="4D2AB654" w:tentative="1">
      <w:start w:val="1"/>
      <w:numFmt w:val="bullet"/>
      <w:lvlText w:val=""/>
      <w:lvlJc w:val="left"/>
      <w:pPr>
        <w:tabs>
          <w:tab w:val="num" w:pos="5040"/>
        </w:tabs>
        <w:ind w:left="5040" w:hanging="360"/>
      </w:pPr>
      <w:rPr>
        <w:rFonts w:ascii="Wingdings" w:hAnsi="Wingdings" w:hint="default"/>
      </w:rPr>
    </w:lvl>
    <w:lvl w:ilvl="7" w:tplc="43860182" w:tentative="1">
      <w:start w:val="1"/>
      <w:numFmt w:val="bullet"/>
      <w:lvlText w:val=""/>
      <w:lvlJc w:val="left"/>
      <w:pPr>
        <w:tabs>
          <w:tab w:val="num" w:pos="5760"/>
        </w:tabs>
        <w:ind w:left="5760" w:hanging="360"/>
      </w:pPr>
      <w:rPr>
        <w:rFonts w:ascii="Wingdings" w:hAnsi="Wingdings" w:hint="default"/>
      </w:rPr>
    </w:lvl>
    <w:lvl w:ilvl="8" w:tplc="1882AD76" w:tentative="1">
      <w:start w:val="1"/>
      <w:numFmt w:val="bullet"/>
      <w:lvlText w:val=""/>
      <w:lvlJc w:val="left"/>
      <w:pPr>
        <w:tabs>
          <w:tab w:val="num" w:pos="6480"/>
        </w:tabs>
        <w:ind w:left="6480" w:hanging="360"/>
      </w:pPr>
      <w:rPr>
        <w:rFonts w:ascii="Wingdings" w:hAnsi="Wingdings" w:hint="default"/>
      </w:rPr>
    </w:lvl>
  </w:abstractNum>
  <w:abstractNum w:abstractNumId="12">
    <w:nsid w:val="6D2A257D"/>
    <w:multiLevelType w:val="hybridMultilevel"/>
    <w:tmpl w:val="D89A2312"/>
    <w:lvl w:ilvl="0" w:tplc="F1981142">
      <w:start w:val="1"/>
      <w:numFmt w:val="bullet"/>
      <w:lvlText w:val=""/>
      <w:lvlJc w:val="left"/>
      <w:pPr>
        <w:tabs>
          <w:tab w:val="num" w:pos="720"/>
        </w:tabs>
        <w:ind w:left="720" w:hanging="360"/>
      </w:pPr>
      <w:rPr>
        <w:rFonts w:ascii="Wingdings" w:hAnsi="Wingdings" w:hint="default"/>
      </w:rPr>
    </w:lvl>
    <w:lvl w:ilvl="1" w:tplc="8B141972" w:tentative="1">
      <w:start w:val="1"/>
      <w:numFmt w:val="bullet"/>
      <w:lvlText w:val=""/>
      <w:lvlJc w:val="left"/>
      <w:pPr>
        <w:tabs>
          <w:tab w:val="num" w:pos="1440"/>
        </w:tabs>
        <w:ind w:left="1440" w:hanging="360"/>
      </w:pPr>
      <w:rPr>
        <w:rFonts w:ascii="Wingdings" w:hAnsi="Wingdings" w:hint="default"/>
      </w:rPr>
    </w:lvl>
    <w:lvl w:ilvl="2" w:tplc="9C063930" w:tentative="1">
      <w:start w:val="1"/>
      <w:numFmt w:val="bullet"/>
      <w:lvlText w:val=""/>
      <w:lvlJc w:val="left"/>
      <w:pPr>
        <w:tabs>
          <w:tab w:val="num" w:pos="2160"/>
        </w:tabs>
        <w:ind w:left="2160" w:hanging="360"/>
      </w:pPr>
      <w:rPr>
        <w:rFonts w:ascii="Wingdings" w:hAnsi="Wingdings" w:hint="default"/>
      </w:rPr>
    </w:lvl>
    <w:lvl w:ilvl="3" w:tplc="3C80651C" w:tentative="1">
      <w:start w:val="1"/>
      <w:numFmt w:val="bullet"/>
      <w:lvlText w:val=""/>
      <w:lvlJc w:val="left"/>
      <w:pPr>
        <w:tabs>
          <w:tab w:val="num" w:pos="2880"/>
        </w:tabs>
        <w:ind w:left="2880" w:hanging="360"/>
      </w:pPr>
      <w:rPr>
        <w:rFonts w:ascii="Wingdings" w:hAnsi="Wingdings" w:hint="default"/>
      </w:rPr>
    </w:lvl>
    <w:lvl w:ilvl="4" w:tplc="83806996" w:tentative="1">
      <w:start w:val="1"/>
      <w:numFmt w:val="bullet"/>
      <w:lvlText w:val=""/>
      <w:lvlJc w:val="left"/>
      <w:pPr>
        <w:tabs>
          <w:tab w:val="num" w:pos="3600"/>
        </w:tabs>
        <w:ind w:left="3600" w:hanging="360"/>
      </w:pPr>
      <w:rPr>
        <w:rFonts w:ascii="Wingdings" w:hAnsi="Wingdings" w:hint="default"/>
      </w:rPr>
    </w:lvl>
    <w:lvl w:ilvl="5" w:tplc="FE466D6A" w:tentative="1">
      <w:start w:val="1"/>
      <w:numFmt w:val="bullet"/>
      <w:lvlText w:val=""/>
      <w:lvlJc w:val="left"/>
      <w:pPr>
        <w:tabs>
          <w:tab w:val="num" w:pos="4320"/>
        </w:tabs>
        <w:ind w:left="4320" w:hanging="360"/>
      </w:pPr>
      <w:rPr>
        <w:rFonts w:ascii="Wingdings" w:hAnsi="Wingdings" w:hint="default"/>
      </w:rPr>
    </w:lvl>
    <w:lvl w:ilvl="6" w:tplc="11600AAE" w:tentative="1">
      <w:start w:val="1"/>
      <w:numFmt w:val="bullet"/>
      <w:lvlText w:val=""/>
      <w:lvlJc w:val="left"/>
      <w:pPr>
        <w:tabs>
          <w:tab w:val="num" w:pos="5040"/>
        </w:tabs>
        <w:ind w:left="5040" w:hanging="360"/>
      </w:pPr>
      <w:rPr>
        <w:rFonts w:ascii="Wingdings" w:hAnsi="Wingdings" w:hint="default"/>
      </w:rPr>
    </w:lvl>
    <w:lvl w:ilvl="7" w:tplc="29F865D6" w:tentative="1">
      <w:start w:val="1"/>
      <w:numFmt w:val="bullet"/>
      <w:lvlText w:val=""/>
      <w:lvlJc w:val="left"/>
      <w:pPr>
        <w:tabs>
          <w:tab w:val="num" w:pos="5760"/>
        </w:tabs>
        <w:ind w:left="5760" w:hanging="360"/>
      </w:pPr>
      <w:rPr>
        <w:rFonts w:ascii="Wingdings" w:hAnsi="Wingdings" w:hint="default"/>
      </w:rPr>
    </w:lvl>
    <w:lvl w:ilvl="8" w:tplc="50C4E2CA" w:tentative="1">
      <w:start w:val="1"/>
      <w:numFmt w:val="bullet"/>
      <w:lvlText w:val=""/>
      <w:lvlJc w:val="left"/>
      <w:pPr>
        <w:tabs>
          <w:tab w:val="num" w:pos="6480"/>
        </w:tabs>
        <w:ind w:left="6480" w:hanging="360"/>
      </w:pPr>
      <w:rPr>
        <w:rFonts w:ascii="Wingdings" w:hAnsi="Wingdings" w:hint="default"/>
      </w:rPr>
    </w:lvl>
  </w:abstractNum>
  <w:abstractNum w:abstractNumId="13">
    <w:nsid w:val="72D40163"/>
    <w:multiLevelType w:val="hybridMultilevel"/>
    <w:tmpl w:val="A5FC34F8"/>
    <w:lvl w:ilvl="0" w:tplc="92AA1016">
      <w:start w:val="1"/>
      <w:numFmt w:val="bullet"/>
      <w:lvlText w:val=""/>
      <w:lvlJc w:val="left"/>
      <w:pPr>
        <w:tabs>
          <w:tab w:val="num" w:pos="720"/>
        </w:tabs>
        <w:ind w:left="720" w:hanging="360"/>
      </w:pPr>
      <w:rPr>
        <w:rFonts w:ascii="Wingdings" w:hAnsi="Wingdings" w:hint="default"/>
      </w:rPr>
    </w:lvl>
    <w:lvl w:ilvl="1" w:tplc="70DE6CBE" w:tentative="1">
      <w:start w:val="1"/>
      <w:numFmt w:val="bullet"/>
      <w:lvlText w:val=""/>
      <w:lvlJc w:val="left"/>
      <w:pPr>
        <w:tabs>
          <w:tab w:val="num" w:pos="1440"/>
        </w:tabs>
        <w:ind w:left="1440" w:hanging="360"/>
      </w:pPr>
      <w:rPr>
        <w:rFonts w:ascii="Wingdings" w:hAnsi="Wingdings" w:hint="default"/>
      </w:rPr>
    </w:lvl>
    <w:lvl w:ilvl="2" w:tplc="2918C5F2" w:tentative="1">
      <w:start w:val="1"/>
      <w:numFmt w:val="bullet"/>
      <w:lvlText w:val=""/>
      <w:lvlJc w:val="left"/>
      <w:pPr>
        <w:tabs>
          <w:tab w:val="num" w:pos="2160"/>
        </w:tabs>
        <w:ind w:left="2160" w:hanging="360"/>
      </w:pPr>
      <w:rPr>
        <w:rFonts w:ascii="Wingdings" w:hAnsi="Wingdings" w:hint="default"/>
      </w:rPr>
    </w:lvl>
    <w:lvl w:ilvl="3" w:tplc="9020C958" w:tentative="1">
      <w:start w:val="1"/>
      <w:numFmt w:val="bullet"/>
      <w:lvlText w:val=""/>
      <w:lvlJc w:val="left"/>
      <w:pPr>
        <w:tabs>
          <w:tab w:val="num" w:pos="2880"/>
        </w:tabs>
        <w:ind w:left="2880" w:hanging="360"/>
      </w:pPr>
      <w:rPr>
        <w:rFonts w:ascii="Wingdings" w:hAnsi="Wingdings" w:hint="default"/>
      </w:rPr>
    </w:lvl>
    <w:lvl w:ilvl="4" w:tplc="CDEEDA06" w:tentative="1">
      <w:start w:val="1"/>
      <w:numFmt w:val="bullet"/>
      <w:lvlText w:val=""/>
      <w:lvlJc w:val="left"/>
      <w:pPr>
        <w:tabs>
          <w:tab w:val="num" w:pos="3600"/>
        </w:tabs>
        <w:ind w:left="3600" w:hanging="360"/>
      </w:pPr>
      <w:rPr>
        <w:rFonts w:ascii="Wingdings" w:hAnsi="Wingdings" w:hint="default"/>
      </w:rPr>
    </w:lvl>
    <w:lvl w:ilvl="5" w:tplc="C9460978" w:tentative="1">
      <w:start w:val="1"/>
      <w:numFmt w:val="bullet"/>
      <w:lvlText w:val=""/>
      <w:lvlJc w:val="left"/>
      <w:pPr>
        <w:tabs>
          <w:tab w:val="num" w:pos="4320"/>
        </w:tabs>
        <w:ind w:left="4320" w:hanging="360"/>
      </w:pPr>
      <w:rPr>
        <w:rFonts w:ascii="Wingdings" w:hAnsi="Wingdings" w:hint="default"/>
      </w:rPr>
    </w:lvl>
    <w:lvl w:ilvl="6" w:tplc="B5D08CA4" w:tentative="1">
      <w:start w:val="1"/>
      <w:numFmt w:val="bullet"/>
      <w:lvlText w:val=""/>
      <w:lvlJc w:val="left"/>
      <w:pPr>
        <w:tabs>
          <w:tab w:val="num" w:pos="5040"/>
        </w:tabs>
        <w:ind w:left="5040" w:hanging="360"/>
      </w:pPr>
      <w:rPr>
        <w:rFonts w:ascii="Wingdings" w:hAnsi="Wingdings" w:hint="default"/>
      </w:rPr>
    </w:lvl>
    <w:lvl w:ilvl="7" w:tplc="F54649CE" w:tentative="1">
      <w:start w:val="1"/>
      <w:numFmt w:val="bullet"/>
      <w:lvlText w:val=""/>
      <w:lvlJc w:val="left"/>
      <w:pPr>
        <w:tabs>
          <w:tab w:val="num" w:pos="5760"/>
        </w:tabs>
        <w:ind w:left="5760" w:hanging="360"/>
      </w:pPr>
      <w:rPr>
        <w:rFonts w:ascii="Wingdings" w:hAnsi="Wingdings" w:hint="default"/>
      </w:rPr>
    </w:lvl>
    <w:lvl w:ilvl="8" w:tplc="CED65D90" w:tentative="1">
      <w:start w:val="1"/>
      <w:numFmt w:val="bullet"/>
      <w:lvlText w:val=""/>
      <w:lvlJc w:val="left"/>
      <w:pPr>
        <w:tabs>
          <w:tab w:val="num" w:pos="6480"/>
        </w:tabs>
        <w:ind w:left="6480" w:hanging="360"/>
      </w:pPr>
      <w:rPr>
        <w:rFonts w:ascii="Wingdings" w:hAnsi="Wingdings" w:hint="default"/>
      </w:rPr>
    </w:lvl>
  </w:abstractNum>
  <w:abstractNum w:abstractNumId="14">
    <w:nsid w:val="760F73A4"/>
    <w:multiLevelType w:val="hybridMultilevel"/>
    <w:tmpl w:val="3B5227E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nsid w:val="78D25BC5"/>
    <w:multiLevelType w:val="hybridMultilevel"/>
    <w:tmpl w:val="7C96E62C"/>
    <w:lvl w:ilvl="0" w:tplc="0D90C9D4">
      <w:start w:val="1"/>
      <w:numFmt w:val="upperRoman"/>
      <w:lvlText w:val="%1."/>
      <w:lvlJc w:val="left"/>
      <w:pPr>
        <w:ind w:left="4690" w:hanging="720"/>
      </w:pPr>
      <w:rPr>
        <w:rFonts w:hint="default"/>
      </w:rPr>
    </w:lvl>
    <w:lvl w:ilvl="1" w:tplc="04190019" w:tentative="1">
      <w:start w:val="1"/>
      <w:numFmt w:val="lowerLetter"/>
      <w:lvlText w:val="%2."/>
      <w:lvlJc w:val="left"/>
      <w:pPr>
        <w:ind w:left="5050" w:hanging="360"/>
      </w:pPr>
    </w:lvl>
    <w:lvl w:ilvl="2" w:tplc="0419001B" w:tentative="1">
      <w:start w:val="1"/>
      <w:numFmt w:val="lowerRoman"/>
      <w:lvlText w:val="%3."/>
      <w:lvlJc w:val="right"/>
      <w:pPr>
        <w:ind w:left="5770" w:hanging="180"/>
      </w:pPr>
    </w:lvl>
    <w:lvl w:ilvl="3" w:tplc="0419000F" w:tentative="1">
      <w:start w:val="1"/>
      <w:numFmt w:val="decimal"/>
      <w:lvlText w:val="%4."/>
      <w:lvlJc w:val="left"/>
      <w:pPr>
        <w:ind w:left="6490" w:hanging="360"/>
      </w:pPr>
    </w:lvl>
    <w:lvl w:ilvl="4" w:tplc="04190019" w:tentative="1">
      <w:start w:val="1"/>
      <w:numFmt w:val="lowerLetter"/>
      <w:lvlText w:val="%5."/>
      <w:lvlJc w:val="left"/>
      <w:pPr>
        <w:ind w:left="7210" w:hanging="360"/>
      </w:pPr>
    </w:lvl>
    <w:lvl w:ilvl="5" w:tplc="0419001B" w:tentative="1">
      <w:start w:val="1"/>
      <w:numFmt w:val="lowerRoman"/>
      <w:lvlText w:val="%6."/>
      <w:lvlJc w:val="right"/>
      <w:pPr>
        <w:ind w:left="7930" w:hanging="180"/>
      </w:pPr>
    </w:lvl>
    <w:lvl w:ilvl="6" w:tplc="0419000F" w:tentative="1">
      <w:start w:val="1"/>
      <w:numFmt w:val="decimal"/>
      <w:lvlText w:val="%7."/>
      <w:lvlJc w:val="left"/>
      <w:pPr>
        <w:ind w:left="8650" w:hanging="360"/>
      </w:pPr>
    </w:lvl>
    <w:lvl w:ilvl="7" w:tplc="04190019" w:tentative="1">
      <w:start w:val="1"/>
      <w:numFmt w:val="lowerLetter"/>
      <w:lvlText w:val="%8."/>
      <w:lvlJc w:val="left"/>
      <w:pPr>
        <w:ind w:left="9370" w:hanging="360"/>
      </w:pPr>
    </w:lvl>
    <w:lvl w:ilvl="8" w:tplc="0419001B" w:tentative="1">
      <w:start w:val="1"/>
      <w:numFmt w:val="lowerRoman"/>
      <w:lvlText w:val="%9."/>
      <w:lvlJc w:val="right"/>
      <w:pPr>
        <w:ind w:left="10090" w:hanging="180"/>
      </w:pPr>
    </w:lvl>
  </w:abstractNum>
  <w:abstractNum w:abstractNumId="16">
    <w:nsid w:val="7EA67E13"/>
    <w:multiLevelType w:val="hybridMultilevel"/>
    <w:tmpl w:val="CDDAA270"/>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5"/>
  </w:num>
  <w:num w:numId="2">
    <w:abstractNumId w:val="1"/>
  </w:num>
  <w:num w:numId="3">
    <w:abstractNumId w:val="9"/>
  </w:num>
  <w:num w:numId="4">
    <w:abstractNumId w:val="12"/>
  </w:num>
  <w:num w:numId="5">
    <w:abstractNumId w:val="11"/>
  </w:num>
  <w:num w:numId="6">
    <w:abstractNumId w:val="6"/>
  </w:num>
  <w:num w:numId="7">
    <w:abstractNumId w:val="13"/>
  </w:num>
  <w:num w:numId="8">
    <w:abstractNumId w:val="3"/>
  </w:num>
  <w:num w:numId="9">
    <w:abstractNumId w:val="16"/>
  </w:num>
  <w:num w:numId="10">
    <w:abstractNumId w:val="7"/>
  </w:num>
  <w:num w:numId="11">
    <w:abstractNumId w:val="14"/>
  </w:num>
  <w:num w:numId="12">
    <w:abstractNumId w:val="10"/>
  </w:num>
  <w:num w:numId="13">
    <w:abstractNumId w:val="8"/>
  </w:num>
  <w:num w:numId="14">
    <w:abstractNumId w:val="5"/>
  </w:num>
  <w:num w:numId="15">
    <w:abstractNumId w:val="0"/>
  </w:num>
  <w:num w:numId="16">
    <w:abstractNumId w:val="4"/>
  </w:num>
  <w:num w:numId="17">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footnotePr>
    <w:footnote w:id="0"/>
    <w:footnote w:id="1"/>
  </w:footnotePr>
  <w:endnotePr>
    <w:endnote w:id="0"/>
    <w:endnote w:id="1"/>
  </w:endnotePr>
  <w:compat/>
  <w:rsids>
    <w:rsidRoot w:val="00427FFA"/>
    <w:rsid w:val="00082B0E"/>
    <w:rsid w:val="00095316"/>
    <w:rsid w:val="000A216C"/>
    <w:rsid w:val="000A55C3"/>
    <w:rsid w:val="001209B3"/>
    <w:rsid w:val="001318A5"/>
    <w:rsid w:val="00157862"/>
    <w:rsid w:val="00174A98"/>
    <w:rsid w:val="0018433C"/>
    <w:rsid w:val="002032A6"/>
    <w:rsid w:val="002046EC"/>
    <w:rsid w:val="00206D52"/>
    <w:rsid w:val="002146D6"/>
    <w:rsid w:val="0022596C"/>
    <w:rsid w:val="0024758D"/>
    <w:rsid w:val="00247D2C"/>
    <w:rsid w:val="002B2188"/>
    <w:rsid w:val="002C3FED"/>
    <w:rsid w:val="00323343"/>
    <w:rsid w:val="00326FF4"/>
    <w:rsid w:val="00357881"/>
    <w:rsid w:val="00370321"/>
    <w:rsid w:val="003712D6"/>
    <w:rsid w:val="00387B72"/>
    <w:rsid w:val="00395841"/>
    <w:rsid w:val="003A39B5"/>
    <w:rsid w:val="003A547C"/>
    <w:rsid w:val="003D3C91"/>
    <w:rsid w:val="003D49ED"/>
    <w:rsid w:val="003F028D"/>
    <w:rsid w:val="00401835"/>
    <w:rsid w:val="00414CDC"/>
    <w:rsid w:val="004175A8"/>
    <w:rsid w:val="00427FFA"/>
    <w:rsid w:val="0044271F"/>
    <w:rsid w:val="00463159"/>
    <w:rsid w:val="004A3793"/>
    <w:rsid w:val="004C09EA"/>
    <w:rsid w:val="00564FC0"/>
    <w:rsid w:val="005A21B2"/>
    <w:rsid w:val="005F21AF"/>
    <w:rsid w:val="005F6165"/>
    <w:rsid w:val="006224E4"/>
    <w:rsid w:val="00623FAC"/>
    <w:rsid w:val="00636F7E"/>
    <w:rsid w:val="00653B30"/>
    <w:rsid w:val="00663064"/>
    <w:rsid w:val="00670532"/>
    <w:rsid w:val="00681EDE"/>
    <w:rsid w:val="006A3061"/>
    <w:rsid w:val="006C0182"/>
    <w:rsid w:val="006D1E54"/>
    <w:rsid w:val="006F19CD"/>
    <w:rsid w:val="006F7315"/>
    <w:rsid w:val="00720A8E"/>
    <w:rsid w:val="00736DBC"/>
    <w:rsid w:val="00742478"/>
    <w:rsid w:val="0074445F"/>
    <w:rsid w:val="0074672D"/>
    <w:rsid w:val="00774F9C"/>
    <w:rsid w:val="00782817"/>
    <w:rsid w:val="00791E69"/>
    <w:rsid w:val="007B7620"/>
    <w:rsid w:val="007D2C8A"/>
    <w:rsid w:val="007E6B7A"/>
    <w:rsid w:val="00833F1D"/>
    <w:rsid w:val="00847366"/>
    <w:rsid w:val="008524F2"/>
    <w:rsid w:val="00871157"/>
    <w:rsid w:val="0087375E"/>
    <w:rsid w:val="00874C3D"/>
    <w:rsid w:val="008D7A6C"/>
    <w:rsid w:val="008E1A4B"/>
    <w:rsid w:val="008E2178"/>
    <w:rsid w:val="008F27DB"/>
    <w:rsid w:val="008F36B4"/>
    <w:rsid w:val="0094509D"/>
    <w:rsid w:val="00967438"/>
    <w:rsid w:val="00996878"/>
    <w:rsid w:val="00996E9A"/>
    <w:rsid w:val="009B78F9"/>
    <w:rsid w:val="009C6B11"/>
    <w:rsid w:val="009C7219"/>
    <w:rsid w:val="009E7220"/>
    <w:rsid w:val="009F1F84"/>
    <w:rsid w:val="00A020C0"/>
    <w:rsid w:val="00A364EA"/>
    <w:rsid w:val="00A7593B"/>
    <w:rsid w:val="00AA2DBC"/>
    <w:rsid w:val="00AA4461"/>
    <w:rsid w:val="00AA5392"/>
    <w:rsid w:val="00AB026A"/>
    <w:rsid w:val="00AC1269"/>
    <w:rsid w:val="00AD1693"/>
    <w:rsid w:val="00AE46EA"/>
    <w:rsid w:val="00AF5CBB"/>
    <w:rsid w:val="00AF7AA1"/>
    <w:rsid w:val="00B1071A"/>
    <w:rsid w:val="00B13EDA"/>
    <w:rsid w:val="00B259B1"/>
    <w:rsid w:val="00B3772A"/>
    <w:rsid w:val="00B520D0"/>
    <w:rsid w:val="00B54189"/>
    <w:rsid w:val="00B670C8"/>
    <w:rsid w:val="00BA384B"/>
    <w:rsid w:val="00BC3ACA"/>
    <w:rsid w:val="00BD1E8B"/>
    <w:rsid w:val="00BD2207"/>
    <w:rsid w:val="00BD4287"/>
    <w:rsid w:val="00BF478C"/>
    <w:rsid w:val="00C138D2"/>
    <w:rsid w:val="00C53251"/>
    <w:rsid w:val="00C82D18"/>
    <w:rsid w:val="00C87427"/>
    <w:rsid w:val="00C926AA"/>
    <w:rsid w:val="00CB3799"/>
    <w:rsid w:val="00CC1C17"/>
    <w:rsid w:val="00CD4BD7"/>
    <w:rsid w:val="00CE2A86"/>
    <w:rsid w:val="00CE3508"/>
    <w:rsid w:val="00D47A8D"/>
    <w:rsid w:val="00D532DB"/>
    <w:rsid w:val="00D53DCE"/>
    <w:rsid w:val="00D70B35"/>
    <w:rsid w:val="00D746B6"/>
    <w:rsid w:val="00D8074E"/>
    <w:rsid w:val="00DC5AFE"/>
    <w:rsid w:val="00DE391F"/>
    <w:rsid w:val="00E040B0"/>
    <w:rsid w:val="00E14B13"/>
    <w:rsid w:val="00E24F42"/>
    <w:rsid w:val="00E36762"/>
    <w:rsid w:val="00E77608"/>
    <w:rsid w:val="00E8370F"/>
    <w:rsid w:val="00E86C0A"/>
    <w:rsid w:val="00EA0A90"/>
    <w:rsid w:val="00EA4D1A"/>
    <w:rsid w:val="00EA6E9F"/>
    <w:rsid w:val="00EB54A4"/>
    <w:rsid w:val="00EE0ECA"/>
    <w:rsid w:val="00EF6D4E"/>
    <w:rsid w:val="00F03E29"/>
    <w:rsid w:val="00F55861"/>
    <w:rsid w:val="00F80993"/>
    <w:rsid w:val="00F87E1C"/>
    <w:rsid w:val="00FD648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7FFA"/>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27FFA"/>
    <w:pPr>
      <w:ind w:left="720"/>
      <w:contextualSpacing/>
    </w:pPr>
  </w:style>
  <w:style w:type="paragraph" w:styleId="a4">
    <w:name w:val="Normal (Web)"/>
    <w:basedOn w:val="a"/>
    <w:uiPriority w:val="99"/>
    <w:unhideWhenUsed/>
    <w:rsid w:val="00427FFA"/>
    <w:pPr>
      <w:spacing w:before="100" w:beforeAutospacing="1" w:after="100" w:afterAutospacing="1"/>
    </w:pPr>
  </w:style>
  <w:style w:type="paragraph" w:styleId="a5">
    <w:name w:val="header"/>
    <w:basedOn w:val="a"/>
    <w:link w:val="a6"/>
    <w:uiPriority w:val="99"/>
    <w:semiHidden/>
    <w:unhideWhenUsed/>
    <w:rsid w:val="00DE391F"/>
    <w:pPr>
      <w:tabs>
        <w:tab w:val="center" w:pos="4677"/>
        <w:tab w:val="right" w:pos="9355"/>
      </w:tabs>
    </w:pPr>
  </w:style>
  <w:style w:type="character" w:customStyle="1" w:styleId="a6">
    <w:name w:val="Верхний колонтитул Знак"/>
    <w:basedOn w:val="a0"/>
    <w:link w:val="a5"/>
    <w:uiPriority w:val="99"/>
    <w:semiHidden/>
    <w:rsid w:val="00DE391F"/>
    <w:rPr>
      <w:rFonts w:ascii="Times New Roman" w:eastAsia="Times New Roman" w:hAnsi="Times New Roman" w:cs="Times New Roman"/>
      <w:sz w:val="24"/>
      <w:szCs w:val="24"/>
      <w:lang w:eastAsia="ru-RU"/>
    </w:rPr>
  </w:style>
  <w:style w:type="paragraph" w:styleId="a7">
    <w:name w:val="footer"/>
    <w:basedOn w:val="a"/>
    <w:link w:val="a8"/>
    <w:uiPriority w:val="99"/>
    <w:unhideWhenUsed/>
    <w:rsid w:val="00DE391F"/>
    <w:pPr>
      <w:tabs>
        <w:tab w:val="center" w:pos="4677"/>
        <w:tab w:val="right" w:pos="9355"/>
      </w:tabs>
    </w:pPr>
  </w:style>
  <w:style w:type="character" w:customStyle="1" w:styleId="a8">
    <w:name w:val="Нижний колонтитул Знак"/>
    <w:basedOn w:val="a0"/>
    <w:link w:val="a7"/>
    <w:uiPriority w:val="99"/>
    <w:rsid w:val="00DE391F"/>
    <w:rPr>
      <w:rFonts w:ascii="Times New Roman" w:eastAsia="Times New Roman" w:hAnsi="Times New Roman" w:cs="Times New Roman"/>
      <w:sz w:val="24"/>
      <w:szCs w:val="24"/>
      <w:lang w:eastAsia="ru-RU"/>
    </w:rPr>
  </w:style>
  <w:style w:type="paragraph" w:styleId="a9">
    <w:name w:val="Balloon Text"/>
    <w:basedOn w:val="a"/>
    <w:link w:val="aa"/>
    <w:uiPriority w:val="99"/>
    <w:semiHidden/>
    <w:unhideWhenUsed/>
    <w:rsid w:val="00F87E1C"/>
    <w:rPr>
      <w:rFonts w:ascii="Tahoma" w:hAnsi="Tahoma" w:cs="Tahoma"/>
      <w:sz w:val="16"/>
      <w:szCs w:val="16"/>
    </w:rPr>
  </w:style>
  <w:style w:type="character" w:customStyle="1" w:styleId="aa">
    <w:name w:val="Текст выноски Знак"/>
    <w:basedOn w:val="a0"/>
    <w:link w:val="a9"/>
    <w:uiPriority w:val="99"/>
    <w:semiHidden/>
    <w:rsid w:val="00F87E1C"/>
    <w:rPr>
      <w:rFonts w:ascii="Tahoma" w:eastAsia="Times New Roman" w:hAnsi="Tahoma" w:cs="Tahoma"/>
      <w:sz w:val="16"/>
      <w:szCs w:val="16"/>
      <w:lang w:eastAsia="ru-RU"/>
    </w:rPr>
  </w:style>
  <w:style w:type="paragraph" w:styleId="ab">
    <w:name w:val="footnote text"/>
    <w:basedOn w:val="a"/>
    <w:link w:val="ac"/>
    <w:uiPriority w:val="99"/>
    <w:semiHidden/>
    <w:unhideWhenUsed/>
    <w:rsid w:val="003F028D"/>
    <w:rPr>
      <w:sz w:val="20"/>
      <w:szCs w:val="20"/>
    </w:rPr>
  </w:style>
  <w:style w:type="character" w:customStyle="1" w:styleId="ac">
    <w:name w:val="Текст сноски Знак"/>
    <w:basedOn w:val="a0"/>
    <w:link w:val="ab"/>
    <w:uiPriority w:val="99"/>
    <w:semiHidden/>
    <w:rsid w:val="003F028D"/>
    <w:rPr>
      <w:rFonts w:ascii="Times New Roman" w:eastAsia="Times New Roman" w:hAnsi="Times New Roman" w:cs="Times New Roman"/>
      <w:sz w:val="20"/>
      <w:szCs w:val="20"/>
      <w:lang w:eastAsia="ru-RU"/>
    </w:rPr>
  </w:style>
  <w:style w:type="character" w:styleId="ad">
    <w:name w:val="footnote reference"/>
    <w:basedOn w:val="a0"/>
    <w:uiPriority w:val="99"/>
    <w:semiHidden/>
    <w:unhideWhenUsed/>
    <w:rsid w:val="003F028D"/>
    <w:rPr>
      <w:vertAlign w:val="superscript"/>
    </w:rPr>
  </w:style>
  <w:style w:type="character" w:styleId="ae">
    <w:name w:val="page number"/>
    <w:basedOn w:val="a0"/>
    <w:rsid w:val="003A39B5"/>
  </w:style>
  <w:style w:type="paragraph" w:styleId="af">
    <w:name w:val="Body Text"/>
    <w:basedOn w:val="a"/>
    <w:link w:val="af0"/>
    <w:rsid w:val="003A39B5"/>
    <w:pPr>
      <w:suppressAutoHyphens/>
      <w:autoSpaceDE w:val="0"/>
      <w:spacing w:before="200" w:after="200" w:line="276" w:lineRule="auto"/>
      <w:jc w:val="center"/>
    </w:pPr>
    <w:rPr>
      <w:rFonts w:ascii="Calibri" w:hAnsi="Calibri"/>
      <w:b/>
      <w:bCs/>
      <w:sz w:val="32"/>
      <w:szCs w:val="32"/>
      <w:lang w:val="en-US" w:eastAsia="ar-SA" w:bidi="en-US"/>
    </w:rPr>
  </w:style>
  <w:style w:type="character" w:customStyle="1" w:styleId="af0">
    <w:name w:val="Основной текст Знак"/>
    <w:basedOn w:val="a0"/>
    <w:link w:val="af"/>
    <w:rsid w:val="003A39B5"/>
    <w:rPr>
      <w:rFonts w:ascii="Calibri" w:eastAsia="Times New Roman" w:hAnsi="Calibri" w:cs="Times New Roman"/>
      <w:b/>
      <w:bCs/>
      <w:sz w:val="32"/>
      <w:szCs w:val="32"/>
      <w:lang w:val="en-US" w:eastAsia="ar-SA" w:bidi="en-US"/>
    </w:rPr>
  </w:style>
</w:styles>
</file>

<file path=word/webSettings.xml><?xml version="1.0" encoding="utf-8"?>
<w:webSettings xmlns:r="http://schemas.openxmlformats.org/officeDocument/2006/relationships" xmlns:w="http://schemas.openxmlformats.org/wordprocessingml/2006/main">
  <w:divs>
    <w:div w:id="395934380">
      <w:bodyDiv w:val="1"/>
      <w:marLeft w:val="0"/>
      <w:marRight w:val="0"/>
      <w:marTop w:val="0"/>
      <w:marBottom w:val="0"/>
      <w:divBdr>
        <w:top w:val="none" w:sz="0" w:space="0" w:color="auto"/>
        <w:left w:val="none" w:sz="0" w:space="0" w:color="auto"/>
        <w:bottom w:val="none" w:sz="0" w:space="0" w:color="auto"/>
        <w:right w:val="none" w:sz="0" w:space="0" w:color="auto"/>
      </w:divBdr>
      <w:divsChild>
        <w:div w:id="1600724188">
          <w:marLeft w:val="0"/>
          <w:marRight w:val="0"/>
          <w:marTop w:val="58"/>
          <w:marBottom w:val="0"/>
          <w:divBdr>
            <w:top w:val="none" w:sz="0" w:space="0" w:color="auto"/>
            <w:left w:val="none" w:sz="0" w:space="0" w:color="auto"/>
            <w:bottom w:val="none" w:sz="0" w:space="0" w:color="auto"/>
            <w:right w:val="none" w:sz="0" w:space="0" w:color="auto"/>
          </w:divBdr>
        </w:div>
        <w:div w:id="1740177728">
          <w:marLeft w:val="0"/>
          <w:marRight w:val="0"/>
          <w:marTop w:val="58"/>
          <w:marBottom w:val="0"/>
          <w:divBdr>
            <w:top w:val="none" w:sz="0" w:space="0" w:color="auto"/>
            <w:left w:val="none" w:sz="0" w:space="0" w:color="auto"/>
            <w:bottom w:val="none" w:sz="0" w:space="0" w:color="auto"/>
            <w:right w:val="none" w:sz="0" w:space="0" w:color="auto"/>
          </w:divBdr>
        </w:div>
        <w:div w:id="167642102">
          <w:marLeft w:val="0"/>
          <w:marRight w:val="0"/>
          <w:marTop w:val="58"/>
          <w:marBottom w:val="0"/>
          <w:divBdr>
            <w:top w:val="none" w:sz="0" w:space="0" w:color="auto"/>
            <w:left w:val="none" w:sz="0" w:space="0" w:color="auto"/>
            <w:bottom w:val="none" w:sz="0" w:space="0" w:color="auto"/>
            <w:right w:val="none" w:sz="0" w:space="0" w:color="auto"/>
          </w:divBdr>
        </w:div>
        <w:div w:id="2140955354">
          <w:marLeft w:val="0"/>
          <w:marRight w:val="0"/>
          <w:marTop w:val="58"/>
          <w:marBottom w:val="0"/>
          <w:divBdr>
            <w:top w:val="none" w:sz="0" w:space="0" w:color="auto"/>
            <w:left w:val="none" w:sz="0" w:space="0" w:color="auto"/>
            <w:bottom w:val="none" w:sz="0" w:space="0" w:color="auto"/>
            <w:right w:val="none" w:sz="0" w:space="0" w:color="auto"/>
          </w:divBdr>
        </w:div>
        <w:div w:id="320161214">
          <w:marLeft w:val="0"/>
          <w:marRight w:val="0"/>
          <w:marTop w:val="58"/>
          <w:marBottom w:val="0"/>
          <w:divBdr>
            <w:top w:val="none" w:sz="0" w:space="0" w:color="auto"/>
            <w:left w:val="none" w:sz="0" w:space="0" w:color="auto"/>
            <w:bottom w:val="none" w:sz="0" w:space="0" w:color="auto"/>
            <w:right w:val="none" w:sz="0" w:space="0" w:color="auto"/>
          </w:divBdr>
        </w:div>
        <w:div w:id="304818061">
          <w:marLeft w:val="0"/>
          <w:marRight w:val="0"/>
          <w:marTop w:val="58"/>
          <w:marBottom w:val="0"/>
          <w:divBdr>
            <w:top w:val="none" w:sz="0" w:space="0" w:color="auto"/>
            <w:left w:val="none" w:sz="0" w:space="0" w:color="auto"/>
            <w:bottom w:val="none" w:sz="0" w:space="0" w:color="auto"/>
            <w:right w:val="none" w:sz="0" w:space="0" w:color="auto"/>
          </w:divBdr>
        </w:div>
        <w:div w:id="1857622374">
          <w:marLeft w:val="0"/>
          <w:marRight w:val="0"/>
          <w:marTop w:val="58"/>
          <w:marBottom w:val="0"/>
          <w:divBdr>
            <w:top w:val="none" w:sz="0" w:space="0" w:color="auto"/>
            <w:left w:val="none" w:sz="0" w:space="0" w:color="auto"/>
            <w:bottom w:val="none" w:sz="0" w:space="0" w:color="auto"/>
            <w:right w:val="none" w:sz="0" w:space="0" w:color="auto"/>
          </w:divBdr>
        </w:div>
        <w:div w:id="370999887">
          <w:marLeft w:val="0"/>
          <w:marRight w:val="0"/>
          <w:marTop w:val="58"/>
          <w:marBottom w:val="0"/>
          <w:divBdr>
            <w:top w:val="none" w:sz="0" w:space="0" w:color="auto"/>
            <w:left w:val="none" w:sz="0" w:space="0" w:color="auto"/>
            <w:bottom w:val="none" w:sz="0" w:space="0" w:color="auto"/>
            <w:right w:val="none" w:sz="0" w:space="0" w:color="auto"/>
          </w:divBdr>
        </w:div>
        <w:div w:id="177551428">
          <w:marLeft w:val="0"/>
          <w:marRight w:val="0"/>
          <w:marTop w:val="58"/>
          <w:marBottom w:val="0"/>
          <w:divBdr>
            <w:top w:val="none" w:sz="0" w:space="0" w:color="auto"/>
            <w:left w:val="none" w:sz="0" w:space="0" w:color="auto"/>
            <w:bottom w:val="none" w:sz="0" w:space="0" w:color="auto"/>
            <w:right w:val="none" w:sz="0" w:space="0" w:color="auto"/>
          </w:divBdr>
        </w:div>
      </w:divsChild>
    </w:div>
    <w:div w:id="18808936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5.emf"/><Relationship Id="rId39" Type="http://schemas.openxmlformats.org/officeDocument/2006/relationships/image" Target="media/image24.jpeg"/><Relationship Id="rId21" Type="http://schemas.openxmlformats.org/officeDocument/2006/relationships/chart" Target="charts/chart2.xm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3.jpeg"/><Relationship Id="rId55" Type="http://schemas.openxmlformats.org/officeDocument/2006/relationships/image" Target="media/image38.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package" Target="embeddings/______Microsoft_Office_PowerPoint4.sldx"/><Relationship Id="rId33" Type="http://schemas.openxmlformats.org/officeDocument/2006/relationships/package" Target="embeddings/______Microsoft_Office_PowerPoint8.sldx"/><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chart" Target="charts/chart1.xml"/><Relationship Id="rId29" Type="http://schemas.openxmlformats.org/officeDocument/2006/relationships/package" Target="embeddings/______Microsoft_Office_PowerPoint6.sldx"/><Relationship Id="rId41" Type="http://schemas.openxmlformats.org/officeDocument/2006/relationships/image" Target="media/image26.jpeg"/><Relationship Id="rId54"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emf"/><Relationship Id="rId32" Type="http://schemas.openxmlformats.org/officeDocument/2006/relationships/image" Target="media/image18.wmf"/><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package" Target="embeddings/______Microsoft_Office_PowerPoint3.sldx"/><Relationship Id="rId28" Type="http://schemas.openxmlformats.org/officeDocument/2006/relationships/image" Target="media/image16.emf"/><Relationship Id="rId36" Type="http://schemas.openxmlformats.org/officeDocument/2006/relationships/image" Target="media/image21.jpeg"/><Relationship Id="rId49" Type="http://schemas.openxmlformats.org/officeDocument/2006/relationships/footer" Target="footer2.xml"/><Relationship Id="rId57"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package" Target="embeddings/______Microsoft_Office_PowerPoint7.sldx"/><Relationship Id="rId44" Type="http://schemas.openxmlformats.org/officeDocument/2006/relationships/image" Target="media/image29.jpeg"/><Relationship Id="rId52"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package" Target="embeddings/______Microsoft_Office_PowerPoint5.sldx"/><Relationship Id="rId30" Type="http://schemas.openxmlformats.org/officeDocument/2006/relationships/image" Target="media/image17.emf"/><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footer" Target="footer1.xml"/><Relationship Id="rId56"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34.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style val="43"/>
  <c:chart>
    <c:title/>
    <c:plotArea>
      <c:layout>
        <c:manualLayout>
          <c:layoutTarget val="inner"/>
          <c:xMode val="edge"/>
          <c:yMode val="edge"/>
          <c:x val="0.10143980266355594"/>
          <c:y val="0.14550186489846756"/>
          <c:w val="0.46360333430543404"/>
          <c:h val="0.8432700649260948"/>
        </c:manualLayout>
      </c:layout>
      <c:pieChart>
        <c:varyColors val="1"/>
        <c:ser>
          <c:idx val="0"/>
          <c:order val="0"/>
          <c:tx>
            <c:strRef>
              <c:f>Лист1!$B$1</c:f>
              <c:strCache>
                <c:ptCount val="1"/>
                <c:pt idx="0">
                  <c:v>Ушли на фронт</c:v>
                </c:pt>
              </c:strCache>
            </c:strRef>
          </c:tx>
          <c:explosion val="7"/>
          <c:dLbls>
            <c:dLbl>
              <c:idx val="0"/>
              <c:showVal val="1"/>
            </c:dLbl>
            <c:dLbl>
              <c:idx val="1"/>
              <c:showVal val="1"/>
            </c:dLbl>
            <c:dLbl>
              <c:idx val="2"/>
              <c:showVal val="1"/>
            </c:dLbl>
            <c:delete val="1"/>
          </c:dLbls>
          <c:cat>
            <c:strRef>
              <c:f>Лист1!$A$2:$A$4</c:f>
              <c:strCache>
                <c:ptCount val="3"/>
                <c:pt idx="0">
                  <c:v>Вернулись-20%</c:v>
                </c:pt>
                <c:pt idx="1">
                  <c:v>Погибли-26%</c:v>
                </c:pt>
                <c:pt idx="2">
                  <c:v>Судьба не известна-54%</c:v>
                </c:pt>
              </c:strCache>
            </c:strRef>
          </c:cat>
          <c:val>
            <c:numRef>
              <c:f>Лист1!$B$2:$B$4</c:f>
              <c:numCache>
                <c:formatCode>0%</c:formatCode>
                <c:ptCount val="3"/>
                <c:pt idx="0">
                  <c:v>0.2</c:v>
                </c:pt>
                <c:pt idx="1">
                  <c:v>0.26</c:v>
                </c:pt>
                <c:pt idx="2">
                  <c:v>0.54</c:v>
                </c:pt>
              </c:numCache>
            </c:numRef>
          </c:val>
        </c:ser>
        <c:firstSliceAng val="0"/>
      </c:pieChart>
    </c:plotArea>
    <c:legend>
      <c:legendPos val="r"/>
      <c:legendEntry>
        <c:idx val="0"/>
        <c:txPr>
          <a:bodyPr/>
          <a:lstStyle/>
          <a:p>
            <a:pPr>
              <a:defRPr sz="1200"/>
            </a:pPr>
            <a:endParaRPr lang="ru-RU"/>
          </a:p>
        </c:txPr>
      </c:legendEntry>
      <c:legendEntry>
        <c:idx val="1"/>
        <c:txPr>
          <a:bodyPr/>
          <a:lstStyle/>
          <a:p>
            <a:pPr>
              <a:defRPr sz="1200"/>
            </a:pPr>
            <a:endParaRPr lang="ru-RU"/>
          </a:p>
        </c:txPr>
      </c:legendEntry>
      <c:layout>
        <c:manualLayout>
          <c:xMode val="edge"/>
          <c:yMode val="edge"/>
          <c:x val="0.59345662067470939"/>
          <c:y val="0.20428780537048266"/>
          <c:w val="0.36372992366779838"/>
          <c:h val="0.76366091257823598"/>
        </c:manualLayout>
      </c:layout>
    </c:legend>
    <c:plotVisOnly val="1"/>
  </c:chart>
  <c:txPr>
    <a:bodyPr/>
    <a:lstStyle/>
    <a:p>
      <a:pPr>
        <a:defRPr sz="1800"/>
      </a:pPr>
      <a:endParaRPr lang="ru-RU"/>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manualLayout>
          <c:layoutTarget val="inner"/>
          <c:xMode val="edge"/>
          <c:yMode val="edge"/>
          <c:x val="0.10079297900262472"/>
          <c:y val="0.1687907527144577"/>
          <c:w val="0.46066852580927597"/>
          <c:h val="0.71909024611584205"/>
        </c:manualLayout>
      </c:layout>
      <c:pieChart>
        <c:varyColors val="1"/>
        <c:ser>
          <c:idx val="0"/>
          <c:order val="0"/>
          <c:tx>
            <c:strRef>
              <c:f>Лист1!$B$1</c:f>
              <c:strCache>
                <c:ptCount val="1"/>
                <c:pt idx="0">
                  <c:v>Погибли</c:v>
                </c:pt>
              </c:strCache>
            </c:strRef>
          </c:tx>
          <c:dLbls>
            <c:dLbl>
              <c:idx val="0"/>
              <c:layout>
                <c:manualLayout>
                  <c:x val="-0.14192560999319528"/>
                  <c:y val="0.12770272137035507"/>
                </c:manualLayout>
              </c:layout>
              <c:tx>
                <c:rich>
                  <a:bodyPr/>
                  <a:lstStyle/>
                  <a:p>
                    <a:r>
                      <a:rPr lang="ru-RU" sz="2800" dirty="0" smtClean="0">
                        <a:solidFill>
                          <a:schemeClr val="tx1"/>
                        </a:solidFill>
                      </a:rPr>
                      <a:t>4</a:t>
                    </a:r>
                    <a:r>
                      <a:rPr lang="en-US" sz="2800" dirty="0" smtClean="0">
                        <a:solidFill>
                          <a:schemeClr val="tx1"/>
                        </a:solidFill>
                      </a:rPr>
                      <a:t>2</a:t>
                    </a:r>
                    <a:r>
                      <a:rPr lang="ru-RU" sz="2800" dirty="0" smtClean="0">
                        <a:solidFill>
                          <a:schemeClr val="tx1"/>
                        </a:solidFill>
                      </a:rPr>
                      <a:t>%</a:t>
                    </a:r>
                    <a:endParaRPr lang="en-US" sz="2800" dirty="0">
                      <a:solidFill>
                        <a:schemeClr val="tx1"/>
                      </a:solidFill>
                    </a:endParaRPr>
                  </a:p>
                </c:rich>
              </c:tx>
              <c:showVal val="1"/>
            </c:dLbl>
            <c:dLbl>
              <c:idx val="1"/>
              <c:layout>
                <c:manualLayout>
                  <c:x val="0.10392175804413382"/>
                  <c:y val="-0.17927139107611634"/>
                </c:manualLayout>
              </c:layout>
              <c:tx>
                <c:rich>
                  <a:bodyPr/>
                  <a:lstStyle/>
                  <a:p>
                    <a:pPr>
                      <a:defRPr sz="2800">
                        <a:solidFill>
                          <a:srgbClr val="00B0F0"/>
                        </a:solidFill>
                      </a:defRPr>
                    </a:pPr>
                    <a:r>
                      <a:rPr lang="en-US" sz="2800" dirty="0" smtClean="0">
                        <a:solidFill>
                          <a:srgbClr val="00B0F0"/>
                        </a:solidFill>
                      </a:rPr>
                      <a:t>48</a:t>
                    </a:r>
                    <a:r>
                      <a:rPr lang="ru-RU" sz="2800" dirty="0" smtClean="0">
                        <a:solidFill>
                          <a:srgbClr val="00B0F0"/>
                        </a:solidFill>
                      </a:rPr>
                      <a:t>%</a:t>
                    </a:r>
                    <a:endParaRPr lang="en-US" sz="2800" dirty="0">
                      <a:solidFill>
                        <a:srgbClr val="00B0F0"/>
                      </a:solidFill>
                    </a:endParaRPr>
                  </a:p>
                </c:rich>
              </c:tx>
              <c:spPr/>
              <c:showVal val="1"/>
            </c:dLbl>
            <c:dLbl>
              <c:idx val="2"/>
              <c:layout>
                <c:manualLayout>
                  <c:x val="5.7979731700204184E-3"/>
                  <c:y val="3.0339881199060639E-2"/>
                </c:manualLayout>
              </c:layout>
              <c:tx>
                <c:rich>
                  <a:bodyPr/>
                  <a:lstStyle/>
                  <a:p>
                    <a:r>
                      <a:rPr lang="ru-RU" dirty="0" smtClean="0"/>
                      <a:t>1%</a:t>
                    </a:r>
                    <a:endParaRPr lang="en-US" dirty="0"/>
                  </a:p>
                </c:rich>
              </c:tx>
              <c:showVal val="1"/>
            </c:dLbl>
            <c:dLbl>
              <c:idx val="3"/>
              <c:layout>
                <c:manualLayout>
                  <c:x val="2.1585083114610711E-2"/>
                  <c:y val="-3.0309537970314615E-3"/>
                </c:manualLayout>
              </c:layout>
              <c:tx>
                <c:rich>
                  <a:bodyPr/>
                  <a:lstStyle/>
                  <a:p>
                    <a:r>
                      <a:rPr lang="ru-RU" dirty="0" smtClean="0">
                        <a:solidFill>
                          <a:schemeClr val="tx1"/>
                        </a:solidFill>
                      </a:rPr>
                      <a:t>2%</a:t>
                    </a:r>
                    <a:endParaRPr lang="en-US" dirty="0">
                      <a:solidFill>
                        <a:schemeClr val="tx1"/>
                      </a:solidFill>
                    </a:endParaRPr>
                  </a:p>
                </c:rich>
              </c:tx>
              <c:showVal val="1"/>
            </c:dLbl>
            <c:dLbl>
              <c:idx val="4"/>
              <c:tx>
                <c:rich>
                  <a:bodyPr/>
                  <a:lstStyle/>
                  <a:p>
                    <a:r>
                      <a:rPr lang="en-US" dirty="0" smtClean="0">
                        <a:solidFill>
                          <a:schemeClr val="tx1"/>
                        </a:solidFill>
                      </a:rPr>
                      <a:t>6</a:t>
                    </a:r>
                    <a:r>
                      <a:rPr lang="ru-RU" dirty="0" smtClean="0">
                        <a:solidFill>
                          <a:schemeClr val="tx1"/>
                        </a:solidFill>
                      </a:rPr>
                      <a:t>%</a:t>
                    </a:r>
                    <a:endParaRPr lang="en-US" dirty="0">
                      <a:solidFill>
                        <a:schemeClr val="tx1"/>
                      </a:solidFill>
                    </a:endParaRPr>
                  </a:p>
                </c:rich>
              </c:tx>
              <c:showVal val="1"/>
            </c:dLbl>
            <c:dLbl>
              <c:idx val="5"/>
              <c:tx>
                <c:rich>
                  <a:bodyPr/>
                  <a:lstStyle/>
                  <a:p>
                    <a:r>
                      <a:rPr lang="ru-RU" dirty="0" smtClean="0">
                        <a:solidFill>
                          <a:schemeClr val="bg1"/>
                        </a:solidFill>
                      </a:rPr>
                      <a:t>0.25%</a:t>
                    </a:r>
                    <a:endParaRPr lang="en-US" dirty="0">
                      <a:solidFill>
                        <a:schemeClr val="bg1"/>
                      </a:solidFill>
                    </a:endParaRPr>
                  </a:p>
                </c:rich>
              </c:tx>
              <c:showVal val="1"/>
            </c:dLbl>
            <c:showVal val="1"/>
            <c:showLeaderLines val="1"/>
          </c:dLbls>
          <c:cat>
            <c:strRef>
              <c:f>Лист1!$A$2:$A$7</c:f>
              <c:strCache>
                <c:ptCount val="6"/>
                <c:pt idx="0">
                  <c:v>Пропали без вести 343 человек (42%) </c:v>
                </c:pt>
                <c:pt idx="1">
                  <c:v>Убиты 389 человек (48%)</c:v>
                </c:pt>
                <c:pt idx="2">
                  <c:v>Погибли в плену 8 человек (1%)</c:v>
                </c:pt>
                <c:pt idx="3">
                  <c:v>Умерли от болезни 11 человек (2%)</c:v>
                </c:pt>
                <c:pt idx="4">
                  <c:v>Умерли от ран 46 человек (6%)</c:v>
                </c:pt>
                <c:pt idx="5">
                  <c:v>Осуждены 2 человека (0.25%)</c:v>
                </c:pt>
              </c:strCache>
            </c:strRef>
          </c:cat>
          <c:val>
            <c:numRef>
              <c:f>Лист1!$B$2:$B$7</c:f>
              <c:numCache>
                <c:formatCode>General</c:formatCode>
                <c:ptCount val="6"/>
                <c:pt idx="0">
                  <c:v>42</c:v>
                </c:pt>
                <c:pt idx="1">
                  <c:v>48</c:v>
                </c:pt>
                <c:pt idx="2">
                  <c:v>2</c:v>
                </c:pt>
                <c:pt idx="3">
                  <c:v>4</c:v>
                </c:pt>
                <c:pt idx="4">
                  <c:v>6</c:v>
                </c:pt>
                <c:pt idx="5">
                  <c:v>1</c:v>
                </c:pt>
              </c:numCache>
            </c:numRef>
          </c:val>
        </c:ser>
        <c:firstSliceAng val="0"/>
      </c:pieChart>
    </c:plotArea>
    <c:legend>
      <c:legendPos val="r"/>
      <c:layout>
        <c:manualLayout>
          <c:xMode val="edge"/>
          <c:yMode val="edge"/>
          <c:x val="0.62408464566929456"/>
          <c:y val="2.4221682475538991E-2"/>
          <c:w val="0.36758202099737708"/>
          <c:h val="0.89085220417173949"/>
        </c:manualLayout>
      </c:layout>
      <c:txPr>
        <a:bodyPr/>
        <a:lstStyle/>
        <a:p>
          <a:pPr>
            <a:defRPr sz="800" baseline="0"/>
          </a:pPr>
          <a:endParaRPr lang="ru-RU"/>
        </a:p>
      </c:txPr>
    </c:legend>
    <c:plotVisOnly val="1"/>
  </c:chart>
  <c:txPr>
    <a:bodyPr/>
    <a:lstStyle/>
    <a:p>
      <a:pPr>
        <a:defRPr sz="1800"/>
      </a:pPr>
      <a:endParaRPr lang="ru-RU"/>
    </a:p>
  </c:tx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2FC064-982F-4B83-99DC-FF832A4E78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1289</TotalTime>
  <Pages>24</Pages>
  <Words>6287</Words>
  <Characters>35841</Characters>
  <Application>Microsoft Office Word</Application>
  <DocSecurity>0</DocSecurity>
  <Lines>298</Lines>
  <Paragraphs>84</Paragraphs>
  <ScaleCrop>false</ScaleCrop>
  <HeadingPairs>
    <vt:vector size="2" baseType="variant">
      <vt:variant>
        <vt:lpstr>Название</vt:lpstr>
      </vt:variant>
      <vt:variant>
        <vt:i4>1</vt:i4>
      </vt:variant>
    </vt:vector>
  </HeadingPairs>
  <TitlesOfParts>
    <vt:vector size="1" baseType="lpstr">
      <vt:lpstr/>
    </vt:vector>
  </TitlesOfParts>
  <Company>МОУ СОШ № 25 МО Кореновский р-н</Company>
  <LinksUpToDate>false</LinksUpToDate>
  <CharactersWithSpaces>42044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Музей</dc:creator>
  <cp:keywords/>
  <dc:description/>
  <cp:lastModifiedBy>Музей</cp:lastModifiedBy>
  <cp:revision>40</cp:revision>
  <cp:lastPrinted>2012-01-19T04:19:00Z</cp:lastPrinted>
  <dcterms:created xsi:type="dcterms:W3CDTF">2012-01-16T20:06:00Z</dcterms:created>
  <dcterms:modified xsi:type="dcterms:W3CDTF">2012-01-31T07:30:00Z</dcterms:modified>
</cp:coreProperties>
</file>